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8"/>
        <w:gridCol w:w="2222"/>
      </w:tblGrid>
      <w:tr w:rsidR="005F29E1" w:rsidRPr="00D25120" w:rsidTr="00D170DD">
        <w:tc>
          <w:tcPr>
            <w:tcW w:w="4785" w:type="dxa"/>
          </w:tcPr>
          <w:p w:rsidR="00586722" w:rsidRDefault="00D25120" w:rsidP="005F29E1">
            <w:pPr>
              <w:shd w:val="clear" w:color="auto" w:fill="FFFFFF"/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  <w:bookmarkStart w:id="0" w:name="_GoBack"/>
            <w:r>
              <w:rPr>
                <w:rFonts w:ascii="Times New Roman" w:eastAsia="Times New Roman" w:hAnsi="Times New Roman"/>
                <w:bCs/>
                <w:noProof/>
                <w:color w:val="373737"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5688425" cy="8048846"/>
                  <wp:effectExtent l="0" t="0" r="0" b="0"/>
                  <wp:docPr id="1" name="Рисунок 1" descr="C:\Users\1\Desktop\сайт новая\2021\img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айт новая\2021\img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7685" cy="8047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86722" w:rsidRDefault="00586722" w:rsidP="005F29E1">
            <w:pPr>
              <w:shd w:val="clear" w:color="auto" w:fill="FFFFFF"/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586722" w:rsidRDefault="00586722" w:rsidP="005F29E1">
            <w:pPr>
              <w:shd w:val="clear" w:color="auto" w:fill="FFFFFF"/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586722" w:rsidRDefault="00586722" w:rsidP="005F29E1">
            <w:pPr>
              <w:shd w:val="clear" w:color="auto" w:fill="FFFFFF"/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5F29E1" w:rsidRPr="00CB59BC" w:rsidRDefault="005F29E1" w:rsidP="005F29E1">
            <w:pPr>
              <w:shd w:val="clear" w:color="auto" w:fill="FFFFFF"/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  <w:r w:rsidRPr="00CB59BC"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  <w:lastRenderedPageBreak/>
              <w:t>СОГЛАСОВАНО</w:t>
            </w:r>
          </w:p>
          <w:p w:rsidR="005F29E1" w:rsidRPr="00CB59BC" w:rsidRDefault="005F29E1" w:rsidP="005F29E1">
            <w:pPr>
              <w:shd w:val="clear" w:color="auto" w:fill="FFFFFF"/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  <w:r w:rsidRPr="00CB59BC"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  <w:t>Председатель ПК МБУ ДО «ДДТ»</w:t>
            </w:r>
          </w:p>
          <w:p w:rsidR="005F29E1" w:rsidRPr="005F29E1" w:rsidRDefault="005F29E1" w:rsidP="005F29E1">
            <w:pPr>
              <w:shd w:val="clear" w:color="auto" w:fill="FFFFFF"/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  <w:t>г</w:t>
            </w:r>
            <w:proofErr w:type="gramStart"/>
            <w:r w:rsidRPr="005F29E1"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  <w:t>.Н</w:t>
            </w:r>
            <w:proofErr w:type="gramEnd"/>
            <w:r w:rsidRPr="005F29E1"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  <w:t>евинномысска</w:t>
            </w:r>
          </w:p>
          <w:p w:rsidR="005F29E1" w:rsidRDefault="005F29E1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  <w:t>____________________</w:t>
            </w:r>
            <w:r w:rsidR="00774255"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  <w:t>И.Ю. Евланова</w:t>
            </w:r>
          </w:p>
          <w:p w:rsidR="005F29E1" w:rsidRDefault="005F29E1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  <w:t>«_____» _________________ 20</w:t>
            </w:r>
            <w:r w:rsidR="00774255"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  <w:t xml:space="preserve"> год</w:t>
            </w:r>
          </w:p>
          <w:p w:rsidR="005F29E1" w:rsidRPr="005F29E1" w:rsidRDefault="005F29E1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</w:tc>
        <w:tc>
          <w:tcPr>
            <w:tcW w:w="4785" w:type="dxa"/>
          </w:tcPr>
          <w:p w:rsidR="00D25120" w:rsidRDefault="00D25120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D25120" w:rsidRDefault="00D25120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D25120" w:rsidRDefault="00D25120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D25120" w:rsidRDefault="00D25120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D25120" w:rsidRDefault="00D25120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D25120" w:rsidRDefault="00D25120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D25120" w:rsidRDefault="00D25120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D25120" w:rsidRDefault="00D25120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D25120" w:rsidRDefault="00D25120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D25120" w:rsidRDefault="00D25120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D25120" w:rsidRDefault="00D25120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D25120" w:rsidRDefault="00D25120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D25120" w:rsidRDefault="00D25120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D25120" w:rsidRDefault="00D25120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D25120" w:rsidRDefault="00D25120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D25120" w:rsidRDefault="00D25120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D25120" w:rsidRDefault="00D25120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D25120" w:rsidRDefault="00D25120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D25120" w:rsidRDefault="00D25120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D25120" w:rsidRDefault="00D25120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D25120" w:rsidRDefault="00D25120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D25120" w:rsidRDefault="00D25120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D25120" w:rsidRDefault="00D25120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D25120" w:rsidRDefault="00D25120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D25120" w:rsidRDefault="00D25120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D25120" w:rsidRDefault="00D25120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D25120" w:rsidRDefault="00D25120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D25120" w:rsidRDefault="00D25120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D25120" w:rsidRDefault="00D25120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D25120" w:rsidRDefault="00D25120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D25120" w:rsidRDefault="00D25120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D25120" w:rsidRDefault="00D25120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D25120" w:rsidRDefault="00D25120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D25120" w:rsidRDefault="00D25120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D25120" w:rsidRDefault="00D25120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D25120" w:rsidRDefault="00D25120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D25120" w:rsidRDefault="00D25120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</w:p>
          <w:p w:rsidR="005F29E1" w:rsidRPr="005F29E1" w:rsidRDefault="005F29E1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  <w:r w:rsidRPr="005F29E1"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  <w:t>УТВЕРЖДАЮ</w:t>
            </w:r>
          </w:p>
          <w:p w:rsidR="005F29E1" w:rsidRDefault="005F29E1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  <w:t>Директор МБУ ДО «ДДТ»</w:t>
            </w:r>
          </w:p>
          <w:p w:rsidR="005F29E1" w:rsidRDefault="005F29E1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  <w:t>евинномысска</w:t>
            </w:r>
          </w:p>
          <w:p w:rsidR="005F29E1" w:rsidRDefault="005F29E1" w:rsidP="005F29E1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  <w:t>___________________</w:t>
            </w:r>
            <w:r w:rsidR="00DA3ADE"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  <w:t xml:space="preserve"> А.В. </w:t>
            </w:r>
            <w:proofErr w:type="spellStart"/>
            <w:r w:rsidR="00DA3ADE"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  <w:t>Пегова</w:t>
            </w:r>
            <w:proofErr w:type="spellEnd"/>
          </w:p>
          <w:p w:rsidR="005F29E1" w:rsidRPr="005F29E1" w:rsidRDefault="00D170DD" w:rsidP="00774255">
            <w:pPr>
              <w:spacing w:before="133"/>
              <w:outlineLvl w:val="3"/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  <w:t>«______» _________________20</w:t>
            </w:r>
            <w:r w:rsidR="00774255"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373737"/>
                <w:sz w:val="24"/>
                <w:szCs w:val="24"/>
                <w:lang w:val="ru-RU" w:eastAsia="ru-RU"/>
              </w:rPr>
              <w:t xml:space="preserve"> год</w:t>
            </w:r>
          </w:p>
        </w:tc>
      </w:tr>
    </w:tbl>
    <w:p w:rsidR="005F29E1" w:rsidRPr="00CB59BC" w:rsidRDefault="005F29E1" w:rsidP="00D170DD">
      <w:pPr>
        <w:shd w:val="clear" w:color="auto" w:fill="FFFFFF"/>
        <w:spacing w:before="133"/>
        <w:jc w:val="center"/>
        <w:outlineLvl w:val="3"/>
        <w:rPr>
          <w:rFonts w:ascii="Times New Roman" w:eastAsia="Times New Roman" w:hAnsi="Times New Roman"/>
          <w:b/>
          <w:bCs/>
          <w:color w:val="373737"/>
          <w:sz w:val="28"/>
          <w:szCs w:val="28"/>
          <w:lang w:val="ru-RU" w:eastAsia="ru-RU"/>
        </w:rPr>
      </w:pPr>
      <w:r w:rsidRPr="00CB59BC">
        <w:rPr>
          <w:rFonts w:ascii="Times New Roman" w:eastAsia="Times New Roman" w:hAnsi="Times New Roman"/>
          <w:b/>
          <w:bCs/>
          <w:color w:val="373737"/>
          <w:sz w:val="28"/>
          <w:szCs w:val="28"/>
          <w:lang w:val="ru-RU" w:eastAsia="ru-RU"/>
        </w:rPr>
        <w:lastRenderedPageBreak/>
        <w:t xml:space="preserve">Положение о премировании, порядке выплаты единовременного денежного </w:t>
      </w:r>
      <w:r w:rsidR="00DA3ADE">
        <w:rPr>
          <w:rFonts w:ascii="Times New Roman" w:eastAsia="Times New Roman" w:hAnsi="Times New Roman"/>
          <w:b/>
          <w:bCs/>
          <w:color w:val="373737"/>
          <w:sz w:val="28"/>
          <w:szCs w:val="28"/>
          <w:lang w:val="ru-RU" w:eastAsia="ru-RU"/>
        </w:rPr>
        <w:t xml:space="preserve">поощрения, материальной помощи </w:t>
      </w:r>
      <w:r w:rsidR="00CB59BC">
        <w:rPr>
          <w:rFonts w:ascii="Times New Roman" w:eastAsia="Times New Roman" w:hAnsi="Times New Roman"/>
          <w:b/>
          <w:bCs/>
          <w:color w:val="373737"/>
          <w:sz w:val="28"/>
          <w:szCs w:val="28"/>
          <w:lang w:val="ru-RU" w:eastAsia="ru-RU"/>
        </w:rPr>
        <w:t>муниципального бюджетного учреждения дополнительного образования «Дворец детского творчества» города Невинномысска</w:t>
      </w:r>
    </w:p>
    <w:p w:rsidR="005F29E1" w:rsidRPr="005F29E1" w:rsidRDefault="005F29E1" w:rsidP="00D170DD">
      <w:pPr>
        <w:shd w:val="clear" w:color="auto" w:fill="FFFFFF"/>
        <w:spacing w:before="240" w:after="240" w:line="267" w:lineRule="atLeast"/>
        <w:jc w:val="center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proofErr w:type="gramStart"/>
      <w:r w:rsidRPr="005F29E1"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  <w:t>I</w:t>
      </w:r>
      <w:r w:rsidRPr="005F29E1">
        <w:rPr>
          <w:rFonts w:ascii="Times New Roman" w:eastAsia="Times New Roman" w:hAnsi="Times New Roman"/>
          <w:b/>
          <w:bCs/>
          <w:color w:val="373737"/>
          <w:sz w:val="28"/>
          <w:szCs w:val="28"/>
          <w:lang w:val="ru-RU" w:eastAsia="ru-RU"/>
        </w:rPr>
        <w:t>. Общие положения</w:t>
      </w:r>
      <w:r w:rsidR="00863DB3">
        <w:rPr>
          <w:rFonts w:ascii="Times New Roman" w:eastAsia="Times New Roman" w:hAnsi="Times New Roman"/>
          <w:b/>
          <w:bCs/>
          <w:color w:val="373737"/>
          <w:sz w:val="28"/>
          <w:szCs w:val="28"/>
          <w:lang w:val="ru-RU" w:eastAsia="ru-RU"/>
        </w:rPr>
        <w:t>.</w:t>
      </w:r>
      <w:proofErr w:type="gramEnd"/>
    </w:p>
    <w:p w:rsidR="008C3CE5" w:rsidRDefault="008C3CE5" w:rsidP="00D170DD">
      <w:pPr>
        <w:shd w:val="clear" w:color="auto" w:fill="FFFFFF"/>
        <w:spacing w:before="240" w:after="240" w:line="267" w:lineRule="atLeast"/>
        <w:jc w:val="both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1.</w:t>
      </w:r>
      <w:r w:rsidR="00A44B97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1.</w:t>
      </w:r>
      <w:r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 </w:t>
      </w:r>
      <w:proofErr w:type="gramStart"/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Положение </w:t>
      </w:r>
      <w:r w:rsidRPr="005F29E1">
        <w:rPr>
          <w:rFonts w:ascii="Times New Roman" w:eastAsia="Times New Roman" w:hAnsi="Times New Roman"/>
          <w:bCs/>
          <w:color w:val="373737"/>
          <w:sz w:val="28"/>
          <w:szCs w:val="28"/>
          <w:lang w:val="ru-RU" w:eastAsia="ru-RU"/>
        </w:rPr>
        <w:t>о премировании, порядке выплаты единовременного денежного поощрения, материальной помощи, единовременной выплаты при предоставлении ежегодного оплачиваемого отпуска</w:t>
      </w:r>
      <w:r>
        <w:rPr>
          <w:rFonts w:ascii="Times New Roman" w:eastAsia="Times New Roman" w:hAnsi="Times New Roman"/>
          <w:bCs/>
          <w:color w:val="373737"/>
          <w:sz w:val="28"/>
          <w:szCs w:val="28"/>
          <w:lang w:val="ru-RU" w:eastAsia="ru-RU"/>
        </w:rPr>
        <w:t xml:space="preserve"> </w:t>
      </w:r>
      <w:r w:rsidRPr="008C3CE5">
        <w:rPr>
          <w:rStyle w:val="s5"/>
          <w:rFonts w:ascii="Times New Roman" w:hAnsi="Times New Roman"/>
          <w:color w:val="000000"/>
          <w:sz w:val="28"/>
          <w:szCs w:val="28"/>
          <w:lang w:val="ru-RU"/>
        </w:rPr>
        <w:t>(далее по тексту – «Положение»)</w:t>
      </w:r>
      <w:r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 </w:t>
      </w:r>
      <w:r w:rsidRPr="008C3CE5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 </w:t>
      </w:r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разработано в целях установления единых условий и порядка премирования, выплаты единовременного денежного поощрения, материальной помощи и единовременной выплаты при предоставлении ежегодного оплачиваемого отпуска </w:t>
      </w:r>
      <w:r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работникам</w:t>
      </w:r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муниципального бюджетного учреждения дополнительного образования «Дворец детского творчества» города Невинномысска (далее МБУ ДО «ДДТ»</w:t>
      </w:r>
      <w:proofErr w:type="gramEnd"/>
      <w:r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 г</w:t>
      </w:r>
      <w:proofErr w:type="gramStart"/>
      <w:r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.Н</w:t>
      </w:r>
      <w:proofErr w:type="gramEnd"/>
      <w:r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евинномысска).</w:t>
      </w:r>
    </w:p>
    <w:p w:rsidR="008C3CE5" w:rsidRPr="008C3CE5" w:rsidRDefault="00A44B97" w:rsidP="008C3CE5">
      <w:pPr>
        <w:pStyle w:val="p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</w:t>
      </w:r>
      <w:r w:rsidR="008C3CE5" w:rsidRPr="008C3CE5">
        <w:rPr>
          <w:rStyle w:val="s4"/>
          <w:color w:val="000000"/>
          <w:sz w:val="28"/>
          <w:szCs w:val="28"/>
        </w:rPr>
        <w:t>2</w:t>
      </w:r>
      <w:r w:rsidR="008C3CE5">
        <w:rPr>
          <w:rStyle w:val="s4"/>
          <w:color w:val="000000"/>
          <w:sz w:val="28"/>
          <w:szCs w:val="28"/>
        </w:rPr>
        <w:t>.</w:t>
      </w:r>
      <w:r w:rsidR="008C3CE5" w:rsidRPr="008C3CE5">
        <w:rPr>
          <w:rStyle w:val="s4"/>
          <w:rFonts w:ascii="Cambria Math" w:hAnsi="Cambria Math"/>
          <w:color w:val="000000"/>
          <w:sz w:val="28"/>
          <w:szCs w:val="28"/>
        </w:rPr>
        <w:t>​</w:t>
      </w:r>
      <w:r w:rsidR="008C3CE5" w:rsidRPr="008C3CE5">
        <w:rPr>
          <w:rStyle w:val="s4"/>
          <w:color w:val="000000"/>
          <w:sz w:val="28"/>
          <w:szCs w:val="28"/>
        </w:rPr>
        <w:t> </w:t>
      </w:r>
      <w:r w:rsidR="008C3CE5" w:rsidRPr="008C3CE5">
        <w:rPr>
          <w:rStyle w:val="s5"/>
          <w:color w:val="000000"/>
          <w:sz w:val="28"/>
          <w:szCs w:val="28"/>
        </w:rPr>
        <w:t>Настоящее Положение  разработано в соответствии с Трудовым и Налоговым кодексами РФ, иным законодательством РФ, коллективным договором и устанавливает порядок и условия материального поощрения работников учреждения.</w:t>
      </w:r>
    </w:p>
    <w:p w:rsidR="008C3CE5" w:rsidRPr="008C3CE5" w:rsidRDefault="00A44B97" w:rsidP="008C3CE5">
      <w:pPr>
        <w:pStyle w:val="p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</w:t>
      </w:r>
      <w:r w:rsidR="00CD5B00">
        <w:rPr>
          <w:rStyle w:val="s4"/>
          <w:color w:val="000000"/>
          <w:sz w:val="28"/>
          <w:szCs w:val="28"/>
        </w:rPr>
        <w:t xml:space="preserve">3. </w:t>
      </w:r>
      <w:r w:rsidR="008C3CE5" w:rsidRPr="008C3CE5">
        <w:rPr>
          <w:rStyle w:val="s4"/>
          <w:color w:val="000000"/>
          <w:sz w:val="28"/>
          <w:szCs w:val="28"/>
        </w:rPr>
        <w:t> </w:t>
      </w:r>
      <w:r w:rsidR="008C3CE5" w:rsidRPr="008C3CE5">
        <w:rPr>
          <w:rStyle w:val="s5"/>
          <w:color w:val="000000"/>
          <w:sz w:val="28"/>
          <w:szCs w:val="28"/>
        </w:rPr>
        <w:t xml:space="preserve">Настоящий Порядок распространяется на всех работников </w:t>
      </w:r>
      <w:r w:rsidR="00CD5B00">
        <w:rPr>
          <w:rStyle w:val="s5"/>
          <w:color w:val="000000"/>
          <w:sz w:val="28"/>
          <w:szCs w:val="28"/>
        </w:rPr>
        <w:t>МБУ ДО «ДДТ» г</w:t>
      </w:r>
      <w:proofErr w:type="gramStart"/>
      <w:r w:rsidR="00CD5B00">
        <w:rPr>
          <w:rStyle w:val="s5"/>
          <w:color w:val="000000"/>
          <w:sz w:val="28"/>
          <w:szCs w:val="28"/>
        </w:rPr>
        <w:t>.Н</w:t>
      </w:r>
      <w:proofErr w:type="gramEnd"/>
      <w:r w:rsidR="00CD5B00">
        <w:rPr>
          <w:rStyle w:val="s5"/>
          <w:color w:val="000000"/>
          <w:sz w:val="28"/>
          <w:szCs w:val="28"/>
        </w:rPr>
        <w:t>евинномысска</w:t>
      </w:r>
      <w:r w:rsidR="008C3CE5" w:rsidRPr="008C3CE5">
        <w:rPr>
          <w:rStyle w:val="s5"/>
          <w:color w:val="000000"/>
          <w:sz w:val="28"/>
          <w:szCs w:val="28"/>
        </w:rPr>
        <w:t>, занимающих должности в соответствии со штатным расписанием.</w:t>
      </w:r>
    </w:p>
    <w:p w:rsidR="008C3CE5" w:rsidRPr="008C3CE5" w:rsidRDefault="00A44B97" w:rsidP="008C3CE5">
      <w:pPr>
        <w:pStyle w:val="p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</w:t>
      </w:r>
      <w:r w:rsidR="00CD5B00">
        <w:rPr>
          <w:rStyle w:val="s4"/>
          <w:color w:val="000000"/>
          <w:sz w:val="28"/>
          <w:szCs w:val="28"/>
        </w:rPr>
        <w:t xml:space="preserve">4. </w:t>
      </w:r>
      <w:r w:rsidR="008C3CE5" w:rsidRPr="008C3CE5">
        <w:rPr>
          <w:rStyle w:val="s5"/>
          <w:color w:val="000000"/>
          <w:sz w:val="28"/>
          <w:szCs w:val="28"/>
        </w:rPr>
        <w:t>Под премированием следует понимать выплату работникам денежных сумм сверх размера заработной платы, включающей в себя должностной оклад, компенсационные и иные стимулирующие выплаты.</w:t>
      </w:r>
    </w:p>
    <w:p w:rsidR="008C3CE5" w:rsidRPr="008C3CE5" w:rsidRDefault="00A44B97" w:rsidP="008C3CE5">
      <w:pPr>
        <w:pStyle w:val="p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lastRenderedPageBreak/>
        <w:t>1.5</w:t>
      </w:r>
      <w:r w:rsidR="00CD5B00">
        <w:rPr>
          <w:rStyle w:val="s4"/>
          <w:color w:val="000000"/>
          <w:sz w:val="28"/>
          <w:szCs w:val="28"/>
        </w:rPr>
        <w:t>.</w:t>
      </w:r>
      <w:r w:rsidR="008C3CE5" w:rsidRPr="008C3CE5">
        <w:rPr>
          <w:rStyle w:val="s4"/>
          <w:rFonts w:ascii="Cambria Math" w:hAnsi="Cambria Math"/>
          <w:color w:val="000000"/>
          <w:sz w:val="28"/>
          <w:szCs w:val="28"/>
        </w:rPr>
        <w:t>​</w:t>
      </w:r>
      <w:r w:rsidR="008C3CE5" w:rsidRPr="008C3CE5">
        <w:rPr>
          <w:rStyle w:val="s4"/>
          <w:color w:val="000000"/>
          <w:sz w:val="28"/>
          <w:szCs w:val="28"/>
        </w:rPr>
        <w:t> </w:t>
      </w:r>
      <w:r w:rsidR="008C3CE5" w:rsidRPr="008C3CE5">
        <w:rPr>
          <w:rStyle w:val="s5"/>
          <w:color w:val="000000"/>
          <w:sz w:val="28"/>
          <w:szCs w:val="28"/>
        </w:rPr>
        <w:t xml:space="preserve">Премирование осуществляется на основе индивидуальной оценки администрацией </w:t>
      </w:r>
      <w:r w:rsidR="00CD5B00">
        <w:rPr>
          <w:rStyle w:val="s5"/>
          <w:color w:val="000000"/>
          <w:sz w:val="28"/>
          <w:szCs w:val="28"/>
        </w:rPr>
        <w:t>МБУ ДО «ДДТ» г</w:t>
      </w:r>
      <w:proofErr w:type="gramStart"/>
      <w:r w:rsidR="00CD5B00">
        <w:rPr>
          <w:rStyle w:val="s5"/>
          <w:color w:val="000000"/>
          <w:sz w:val="28"/>
          <w:szCs w:val="28"/>
        </w:rPr>
        <w:t>.Н</w:t>
      </w:r>
      <w:proofErr w:type="gramEnd"/>
      <w:r w:rsidR="00CD5B00">
        <w:rPr>
          <w:rStyle w:val="s5"/>
          <w:color w:val="000000"/>
          <w:sz w:val="28"/>
          <w:szCs w:val="28"/>
        </w:rPr>
        <w:t>евинномысска</w:t>
      </w:r>
      <w:r w:rsidR="008C3CE5" w:rsidRPr="008C3CE5">
        <w:rPr>
          <w:rStyle w:val="s5"/>
          <w:color w:val="000000"/>
          <w:sz w:val="28"/>
          <w:szCs w:val="28"/>
        </w:rPr>
        <w:t xml:space="preserve"> труда каждого работника и его личного вклада в обеспечение выполнения уставных задач и договорных обязательств.</w:t>
      </w:r>
    </w:p>
    <w:p w:rsidR="008C3CE5" w:rsidRPr="008C3CE5" w:rsidRDefault="00A44B97" w:rsidP="008C3CE5">
      <w:pPr>
        <w:pStyle w:val="p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1.6</w:t>
      </w:r>
      <w:r w:rsidR="00CD5B00">
        <w:rPr>
          <w:rStyle w:val="s4"/>
          <w:color w:val="000000"/>
          <w:sz w:val="28"/>
          <w:szCs w:val="28"/>
        </w:rPr>
        <w:t>.</w:t>
      </w:r>
      <w:r w:rsidR="008C3CE5" w:rsidRPr="008C3CE5">
        <w:rPr>
          <w:rStyle w:val="s4"/>
          <w:color w:val="000000"/>
          <w:sz w:val="28"/>
          <w:szCs w:val="28"/>
        </w:rPr>
        <w:t> </w:t>
      </w:r>
      <w:r w:rsidR="008C3CE5" w:rsidRPr="008C3CE5">
        <w:rPr>
          <w:rStyle w:val="s5"/>
          <w:color w:val="000000"/>
          <w:sz w:val="28"/>
          <w:szCs w:val="28"/>
        </w:rPr>
        <w:t xml:space="preserve">Премирование работников по результатам их труда есть право, а не обязанность администрации и зависит, в частности, от количества и качества труда работников, финансового состояния </w:t>
      </w:r>
      <w:r w:rsidR="00CD5B00">
        <w:rPr>
          <w:rStyle w:val="s5"/>
          <w:color w:val="000000"/>
          <w:sz w:val="28"/>
          <w:szCs w:val="28"/>
        </w:rPr>
        <w:t>МБУ ДО «ДДТ» г</w:t>
      </w:r>
      <w:proofErr w:type="gramStart"/>
      <w:r w:rsidR="00CD5B00">
        <w:rPr>
          <w:rStyle w:val="s5"/>
          <w:color w:val="000000"/>
          <w:sz w:val="28"/>
          <w:szCs w:val="28"/>
        </w:rPr>
        <w:t>.Н</w:t>
      </w:r>
      <w:proofErr w:type="gramEnd"/>
      <w:r w:rsidR="00CD5B00">
        <w:rPr>
          <w:rStyle w:val="s5"/>
          <w:color w:val="000000"/>
          <w:sz w:val="28"/>
          <w:szCs w:val="28"/>
        </w:rPr>
        <w:t>евинномысска</w:t>
      </w:r>
      <w:r w:rsidR="008C3CE5" w:rsidRPr="008C3CE5">
        <w:rPr>
          <w:rStyle w:val="s5"/>
          <w:color w:val="000000"/>
          <w:sz w:val="28"/>
          <w:szCs w:val="28"/>
        </w:rPr>
        <w:t xml:space="preserve"> и прочих факторов, которые могут оказывать влияние на сам факт и размер премирования.</w:t>
      </w:r>
    </w:p>
    <w:p w:rsidR="008C3CE5" w:rsidRPr="005F29E1" w:rsidRDefault="00A44B97" w:rsidP="00A44B97">
      <w:pPr>
        <w:pStyle w:val="p8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1.7</w:t>
      </w:r>
      <w:r w:rsidR="00CD5B00">
        <w:rPr>
          <w:rStyle w:val="s4"/>
          <w:color w:val="000000"/>
          <w:sz w:val="28"/>
          <w:szCs w:val="28"/>
        </w:rPr>
        <w:t>.</w:t>
      </w:r>
      <w:r w:rsidR="008C3CE5" w:rsidRPr="008C3CE5">
        <w:rPr>
          <w:rStyle w:val="s4"/>
          <w:rFonts w:ascii="Cambria Math" w:hAnsi="Cambria Math"/>
          <w:color w:val="000000"/>
          <w:sz w:val="28"/>
          <w:szCs w:val="28"/>
        </w:rPr>
        <w:t>​</w:t>
      </w:r>
      <w:r w:rsidR="008C3CE5" w:rsidRPr="008C3CE5">
        <w:rPr>
          <w:rStyle w:val="s4"/>
          <w:color w:val="000000"/>
          <w:sz w:val="28"/>
          <w:szCs w:val="28"/>
        </w:rPr>
        <w:t> </w:t>
      </w:r>
      <w:r w:rsidR="008C3CE5" w:rsidRPr="008C3CE5">
        <w:rPr>
          <w:rStyle w:val="s5"/>
          <w:color w:val="000000"/>
          <w:sz w:val="28"/>
          <w:szCs w:val="28"/>
        </w:rPr>
        <w:t xml:space="preserve">Премирование работникам производится при условии наличия достаточных денежных средств в стимулирующей части фонда оплаты труда </w:t>
      </w:r>
      <w:r w:rsidR="00CD5B00">
        <w:rPr>
          <w:rStyle w:val="s5"/>
          <w:color w:val="000000"/>
          <w:sz w:val="28"/>
          <w:szCs w:val="28"/>
        </w:rPr>
        <w:t>МБУ ДО «ДДТ» г</w:t>
      </w:r>
      <w:proofErr w:type="gramStart"/>
      <w:r w:rsidR="00CD5B00">
        <w:rPr>
          <w:rStyle w:val="s5"/>
          <w:color w:val="000000"/>
          <w:sz w:val="28"/>
          <w:szCs w:val="28"/>
        </w:rPr>
        <w:t>.Н</w:t>
      </w:r>
      <w:proofErr w:type="gramEnd"/>
      <w:r w:rsidR="00CD5B00">
        <w:rPr>
          <w:rStyle w:val="s5"/>
          <w:color w:val="000000"/>
          <w:sz w:val="28"/>
          <w:szCs w:val="28"/>
        </w:rPr>
        <w:t>евинномысска</w:t>
      </w:r>
      <w:r w:rsidR="008C3CE5" w:rsidRPr="008C3CE5">
        <w:rPr>
          <w:rStyle w:val="s5"/>
          <w:color w:val="000000"/>
          <w:sz w:val="28"/>
          <w:szCs w:val="28"/>
        </w:rPr>
        <w:t xml:space="preserve"> или при наличии экономии фонда оплаты труда</w:t>
      </w:r>
      <w:r w:rsidR="00EC04A1" w:rsidRPr="00EC04A1">
        <w:rPr>
          <w:color w:val="373737"/>
          <w:sz w:val="28"/>
          <w:szCs w:val="28"/>
        </w:rPr>
        <w:t xml:space="preserve"> </w:t>
      </w:r>
      <w:r w:rsidR="00EC04A1" w:rsidRPr="005F29E1">
        <w:rPr>
          <w:color w:val="373737"/>
          <w:sz w:val="28"/>
          <w:szCs w:val="28"/>
        </w:rPr>
        <w:t>и не являются гарантированной частью денежного содержания</w:t>
      </w:r>
      <w:r w:rsidR="008C3CE5" w:rsidRPr="008C3CE5">
        <w:rPr>
          <w:rStyle w:val="s5"/>
          <w:color w:val="000000"/>
          <w:sz w:val="28"/>
          <w:szCs w:val="28"/>
        </w:rPr>
        <w:t>. Премирование работников не производится в случае отсутствия необходимых сре</w:t>
      </w:r>
      <w:proofErr w:type="gramStart"/>
      <w:r w:rsidR="008C3CE5" w:rsidRPr="008C3CE5">
        <w:rPr>
          <w:rStyle w:val="s5"/>
          <w:color w:val="000000"/>
          <w:sz w:val="28"/>
          <w:szCs w:val="28"/>
        </w:rPr>
        <w:t>дств в ст</w:t>
      </w:r>
      <w:proofErr w:type="gramEnd"/>
      <w:r w:rsidR="008C3CE5" w:rsidRPr="008C3CE5">
        <w:rPr>
          <w:rStyle w:val="s5"/>
          <w:color w:val="000000"/>
          <w:sz w:val="28"/>
          <w:szCs w:val="28"/>
        </w:rPr>
        <w:t>имулирующей части фонда оплаты труда работников или при отсутствии экономии фонда оплаты труда.</w:t>
      </w:r>
    </w:p>
    <w:p w:rsidR="005F29E1" w:rsidRPr="005F29E1" w:rsidRDefault="005F29E1" w:rsidP="00D170DD">
      <w:pPr>
        <w:shd w:val="clear" w:color="auto" w:fill="FFFFFF"/>
        <w:spacing w:before="240" w:after="240" w:line="267" w:lineRule="atLeast"/>
        <w:jc w:val="center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 w:rsidRPr="005F29E1"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  <w:t>II</w:t>
      </w:r>
      <w:r w:rsidRPr="005F29E1">
        <w:rPr>
          <w:rFonts w:ascii="Times New Roman" w:eastAsia="Times New Roman" w:hAnsi="Times New Roman"/>
          <w:b/>
          <w:bCs/>
          <w:color w:val="373737"/>
          <w:sz w:val="28"/>
          <w:szCs w:val="28"/>
          <w:lang w:val="ru-RU" w:eastAsia="ru-RU"/>
        </w:rPr>
        <w:t>. Премирование работников</w:t>
      </w:r>
      <w:r w:rsidR="00863DB3">
        <w:rPr>
          <w:rFonts w:ascii="Times New Roman" w:eastAsia="Times New Roman" w:hAnsi="Times New Roman"/>
          <w:b/>
          <w:bCs/>
          <w:color w:val="373737"/>
          <w:sz w:val="28"/>
          <w:szCs w:val="28"/>
          <w:lang w:val="ru-RU" w:eastAsia="ru-RU"/>
        </w:rPr>
        <w:t>.</w:t>
      </w:r>
      <w:r w:rsidRPr="005F29E1">
        <w:rPr>
          <w:rFonts w:ascii="Times New Roman" w:eastAsia="Times New Roman" w:hAnsi="Times New Roman"/>
          <w:b/>
          <w:bCs/>
          <w:color w:val="373737"/>
          <w:sz w:val="28"/>
          <w:szCs w:val="28"/>
          <w:lang w:val="ru-RU" w:eastAsia="ru-RU"/>
        </w:rPr>
        <w:t xml:space="preserve"> </w:t>
      </w:r>
    </w:p>
    <w:p w:rsidR="005F29E1" w:rsidRPr="005F29E1" w:rsidRDefault="00A44B97" w:rsidP="00D170DD">
      <w:pPr>
        <w:shd w:val="clear" w:color="auto" w:fill="FFFFFF"/>
        <w:spacing w:before="240" w:after="240" w:line="267" w:lineRule="atLeast"/>
        <w:jc w:val="both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2.1</w:t>
      </w:r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. Премирование работников осуществляется в целях усиления их материальной заинтересованности в повышении качества выполняемых задач, своевременном и добросовестном исполнении своих обязанностей, повышения уровня ответственности за порученный участок работы, а также за выполнение заданий в особых условиях.</w:t>
      </w:r>
    </w:p>
    <w:p w:rsidR="005F29E1" w:rsidRPr="005F29E1" w:rsidRDefault="00D12B4A" w:rsidP="00D170DD">
      <w:pPr>
        <w:shd w:val="clear" w:color="auto" w:fill="FFFFFF"/>
        <w:spacing w:before="240" w:after="240" w:line="267" w:lineRule="atLeast"/>
        <w:jc w:val="both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2.2.</w:t>
      </w:r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 Премирование работников может производиться единовременно, ежемесячно, ежеквартально и по итогам года.</w:t>
      </w:r>
    </w:p>
    <w:p w:rsidR="005F29E1" w:rsidRPr="005F29E1" w:rsidRDefault="00D12B4A" w:rsidP="00D170DD">
      <w:pPr>
        <w:shd w:val="clear" w:color="auto" w:fill="FFFFFF"/>
        <w:spacing w:before="240" w:after="240" w:line="267" w:lineRule="atLeast"/>
        <w:jc w:val="both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2.3</w:t>
      </w:r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. При принятии решения о премировании учитываются следующие показатели работы работников:</w:t>
      </w:r>
    </w:p>
    <w:p w:rsidR="005F29E1" w:rsidRPr="00CB59BC" w:rsidRDefault="005F29E1" w:rsidP="00D170DD">
      <w:pPr>
        <w:shd w:val="clear" w:color="auto" w:fill="FFFFFF"/>
        <w:spacing w:before="240" w:after="240" w:line="267" w:lineRule="atLeast"/>
        <w:jc w:val="both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 w:rsidRPr="00CB59BC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- личный вклад в общие результаты работы, оперативность и профессионализм в решении вопросов, входящих в их компетенцию;</w:t>
      </w:r>
    </w:p>
    <w:p w:rsidR="005F29E1" w:rsidRPr="00CB59BC" w:rsidRDefault="005F29E1" w:rsidP="00D170DD">
      <w:pPr>
        <w:shd w:val="clear" w:color="auto" w:fill="FFFFFF"/>
        <w:spacing w:before="240" w:after="240" w:line="267" w:lineRule="atLeast"/>
        <w:jc w:val="both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 w:rsidRPr="00CB59BC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- степень сложности, важность и качество выполнения заданий, эффективность полученных результатов;</w:t>
      </w:r>
    </w:p>
    <w:p w:rsidR="005F29E1" w:rsidRPr="00CB59BC" w:rsidRDefault="005F29E1" w:rsidP="00D170DD">
      <w:pPr>
        <w:shd w:val="clear" w:color="auto" w:fill="FFFFFF"/>
        <w:spacing w:before="240" w:after="240" w:line="267" w:lineRule="atLeast"/>
        <w:jc w:val="both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 w:rsidRPr="00CB59BC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- соблюдение трудовой и исполнительской дисциплины;</w:t>
      </w:r>
    </w:p>
    <w:p w:rsidR="005F29E1" w:rsidRPr="00CB59BC" w:rsidRDefault="005F29E1" w:rsidP="00D170DD">
      <w:pPr>
        <w:shd w:val="clear" w:color="auto" w:fill="FFFFFF"/>
        <w:spacing w:before="240" w:after="240" w:line="267" w:lineRule="atLeast"/>
        <w:jc w:val="both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 w:rsidRPr="00CB59BC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- выполнение установленных плановых заданий;</w:t>
      </w:r>
    </w:p>
    <w:p w:rsidR="005F29E1" w:rsidRPr="00CB59BC" w:rsidRDefault="005F29E1" w:rsidP="00D170DD">
      <w:pPr>
        <w:shd w:val="clear" w:color="auto" w:fill="FFFFFF"/>
        <w:spacing w:before="240" w:after="240" w:line="267" w:lineRule="atLeast"/>
        <w:jc w:val="both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 w:rsidRPr="00CB59BC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- разумная инициатива, творчество и применение в работе современных форм и методов организации труда;</w:t>
      </w:r>
    </w:p>
    <w:p w:rsidR="005F29E1" w:rsidRPr="005F29E1" w:rsidRDefault="00D12B4A" w:rsidP="00D170DD">
      <w:pPr>
        <w:shd w:val="clear" w:color="auto" w:fill="FFFFFF"/>
        <w:spacing w:before="240" w:after="240" w:line="267" w:lineRule="atLeast"/>
        <w:jc w:val="both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lastRenderedPageBreak/>
        <w:t>2.4</w:t>
      </w:r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. Размер премии, выплачиваемой работнику</w:t>
      </w:r>
      <w:r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,</w:t>
      </w:r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 определяется по результатам его деятельности с учетом фактически отработанного времени в отчетном периоде и максимальными размерами не ограничивается.</w:t>
      </w:r>
    </w:p>
    <w:p w:rsidR="005F29E1" w:rsidRPr="005F29E1" w:rsidRDefault="00D12B4A" w:rsidP="00D170DD">
      <w:pPr>
        <w:shd w:val="clear" w:color="auto" w:fill="FFFFFF"/>
        <w:spacing w:before="240" w:after="240" w:line="267" w:lineRule="atLeast"/>
        <w:jc w:val="both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2.5</w:t>
      </w:r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. </w:t>
      </w:r>
      <w:proofErr w:type="gramStart"/>
      <w:r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Р</w:t>
      </w:r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аботнику, отработавшему неполный период, по итогам которого производится премирование, в связи с переводом в другой государственный орган, сокращением штата, призывом на службу в Вооруженные Силы Российской Федерации, поступлением в учебное заведение, рождением ребенка, выходом на пенсию, по состоянию здоровья и другим уважительным причинам, может быть выплачена премия, размер которой определяется исходя из установленных критериев и фактически отработанного времени в расчетном</w:t>
      </w:r>
      <w:proofErr w:type="gramEnd"/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 </w:t>
      </w:r>
      <w:proofErr w:type="gramStart"/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периоде</w:t>
      </w:r>
      <w:proofErr w:type="gramEnd"/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.</w:t>
      </w:r>
    </w:p>
    <w:p w:rsidR="005F29E1" w:rsidRPr="005F29E1" w:rsidRDefault="00EC04A1" w:rsidP="00D170DD">
      <w:pPr>
        <w:shd w:val="clear" w:color="auto" w:fill="FFFFFF"/>
        <w:spacing w:before="240" w:after="240" w:line="267" w:lineRule="atLeast"/>
        <w:jc w:val="both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2.6</w:t>
      </w:r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. Выплата премий производится в пределах средств фонда оплаты труда, установленного федеральным законом о федеральном бюджете на соответствующий год, другими нормативными правовыми актами.</w:t>
      </w:r>
    </w:p>
    <w:p w:rsidR="005F29E1" w:rsidRPr="005F29E1" w:rsidRDefault="00EC04A1" w:rsidP="00D170DD">
      <w:pPr>
        <w:shd w:val="clear" w:color="auto" w:fill="FFFFFF"/>
        <w:spacing w:before="240" w:after="240" w:line="267" w:lineRule="atLeast"/>
        <w:jc w:val="both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2.7</w:t>
      </w:r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Р</w:t>
      </w:r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аботник премируется в зависимости от результатов его работы, в целом и на основании анализа информации об эффективности деятельности с учетом показателей, указанных </w:t>
      </w:r>
      <w:r w:rsidR="005F29E1" w:rsidRPr="005F29E1">
        <w:rPr>
          <w:rFonts w:ascii="Times New Roman" w:eastAsia="Times New Roman" w:hAnsi="Times New Roman"/>
          <w:color w:val="FF0000"/>
          <w:sz w:val="28"/>
          <w:szCs w:val="28"/>
          <w:lang w:val="ru-RU" w:eastAsia="ru-RU"/>
        </w:rPr>
        <w:t>в пункте 4</w:t>
      </w:r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 настоящего Положения.</w:t>
      </w:r>
    </w:p>
    <w:p w:rsidR="005F29E1" w:rsidRPr="005F29E1" w:rsidRDefault="00727820" w:rsidP="00D170DD">
      <w:pPr>
        <w:shd w:val="clear" w:color="auto" w:fill="FFFFFF"/>
        <w:spacing w:before="240" w:after="240" w:line="267" w:lineRule="atLeast"/>
        <w:jc w:val="both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2.8</w:t>
      </w:r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. В случае неудовлетворительной оценки качества труда работника </w:t>
      </w:r>
      <w:r w:rsidR="00EC04A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директор</w:t>
      </w:r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 может не включать его в список представляемых к премированию сотрудников. </w:t>
      </w:r>
    </w:p>
    <w:p w:rsidR="005F29E1" w:rsidRPr="005F29E1" w:rsidRDefault="00727820" w:rsidP="00D170DD">
      <w:pPr>
        <w:shd w:val="clear" w:color="auto" w:fill="FFFFFF"/>
        <w:spacing w:before="240" w:after="240" w:line="267" w:lineRule="atLeast"/>
        <w:jc w:val="both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2.9</w:t>
      </w:r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. Кадровая служба в течение 3 рабочих дней </w:t>
      </w:r>
      <w:proofErr w:type="gramStart"/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с даты представления</w:t>
      </w:r>
      <w:proofErr w:type="gramEnd"/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 предложений </w:t>
      </w:r>
      <w:r w:rsidR="00EC04A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директором</w:t>
      </w:r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 представляет </w:t>
      </w:r>
      <w:r w:rsidR="00EC04A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в бухгалтерию </w:t>
      </w:r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проект приказа о премировании работников.</w:t>
      </w:r>
    </w:p>
    <w:p w:rsidR="005F29E1" w:rsidRPr="005F29E1" w:rsidRDefault="005F29E1" w:rsidP="00D170DD">
      <w:pPr>
        <w:shd w:val="clear" w:color="auto" w:fill="FFFFFF"/>
        <w:spacing w:before="240" w:after="240" w:line="267" w:lineRule="atLeast"/>
        <w:jc w:val="center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 w:rsidRPr="005F29E1"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  <w:t>III</w:t>
      </w:r>
      <w:r w:rsidRPr="005F29E1">
        <w:rPr>
          <w:rFonts w:ascii="Times New Roman" w:eastAsia="Times New Roman" w:hAnsi="Times New Roman"/>
          <w:b/>
          <w:bCs/>
          <w:color w:val="373737"/>
          <w:sz w:val="28"/>
          <w:szCs w:val="28"/>
          <w:lang w:val="ru-RU" w:eastAsia="ru-RU"/>
        </w:rPr>
        <w:t>. Порядок выплаты единовременного денежного поощрения</w:t>
      </w:r>
    </w:p>
    <w:p w:rsidR="005F29E1" w:rsidRPr="005F29E1" w:rsidRDefault="00727820" w:rsidP="00D170DD">
      <w:pPr>
        <w:shd w:val="clear" w:color="auto" w:fill="FFFFFF"/>
        <w:spacing w:before="240" w:after="240" w:line="267" w:lineRule="atLeast"/>
        <w:jc w:val="both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3.1</w:t>
      </w:r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Работникам</w:t>
      </w:r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 выплачивается единовременное денежное поощрение в связи </w:t>
      </w:r>
      <w:proofErr w:type="gramStart"/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с</w:t>
      </w:r>
      <w:proofErr w:type="gramEnd"/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:</w:t>
      </w:r>
    </w:p>
    <w:p w:rsidR="005F29E1" w:rsidRPr="00CB59BC" w:rsidRDefault="005F29E1" w:rsidP="00D170DD">
      <w:pPr>
        <w:shd w:val="clear" w:color="auto" w:fill="FFFFFF"/>
        <w:spacing w:before="240" w:after="240" w:line="267" w:lineRule="atLeast"/>
        <w:jc w:val="both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 w:rsidRPr="00CB59BC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- награждением орденами и медалями Российской Федерации;</w:t>
      </w:r>
    </w:p>
    <w:p w:rsidR="005F29E1" w:rsidRPr="00CB59BC" w:rsidRDefault="005F29E1" w:rsidP="00D170DD">
      <w:pPr>
        <w:shd w:val="clear" w:color="auto" w:fill="FFFFFF"/>
        <w:spacing w:before="240" w:after="240" w:line="267" w:lineRule="atLeast"/>
        <w:jc w:val="both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 w:rsidRPr="00CB59BC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- награждением знаками отличия Российской Федерации;</w:t>
      </w:r>
    </w:p>
    <w:p w:rsidR="005F29E1" w:rsidRPr="00CB59BC" w:rsidRDefault="005F29E1" w:rsidP="00D170DD">
      <w:pPr>
        <w:shd w:val="clear" w:color="auto" w:fill="FFFFFF"/>
        <w:spacing w:before="240" w:after="240" w:line="267" w:lineRule="atLeast"/>
        <w:jc w:val="both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 w:rsidRPr="00CB59BC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- присвоением почетных званий Российской Федерации;</w:t>
      </w:r>
    </w:p>
    <w:p w:rsidR="005F29E1" w:rsidRPr="005F29E1" w:rsidRDefault="005F29E1" w:rsidP="00D170DD">
      <w:pPr>
        <w:shd w:val="clear" w:color="auto" w:fill="FFFFFF"/>
        <w:spacing w:before="240" w:after="240" w:line="267" w:lineRule="atLeast"/>
        <w:jc w:val="both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- награждением ведомственными наградами Министерства </w:t>
      </w:r>
      <w:r w:rsidR="00727820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образования и науки </w:t>
      </w:r>
      <w:r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Российской Федерации;</w:t>
      </w:r>
    </w:p>
    <w:p w:rsidR="005F29E1" w:rsidRPr="00CB59BC" w:rsidRDefault="005F29E1" w:rsidP="00D170DD">
      <w:pPr>
        <w:shd w:val="clear" w:color="auto" w:fill="FFFFFF"/>
        <w:spacing w:before="240" w:after="240" w:line="267" w:lineRule="atLeast"/>
        <w:jc w:val="both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 w:rsidRPr="00CB59BC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- достижением пенсионного возраста (</w:t>
      </w:r>
      <w:r w:rsidR="00774255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60</w:t>
      </w:r>
      <w:r w:rsidRPr="00CB59BC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 лет у женщин и 6</w:t>
      </w:r>
      <w:r w:rsidR="00774255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5</w:t>
      </w:r>
      <w:r w:rsidRPr="00CB59BC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 лет у мужчин);</w:t>
      </w:r>
    </w:p>
    <w:p w:rsidR="005F29E1" w:rsidRPr="00CB59BC" w:rsidRDefault="005F29E1" w:rsidP="00D170DD">
      <w:pPr>
        <w:shd w:val="clear" w:color="auto" w:fill="FFFFFF"/>
        <w:spacing w:before="240" w:after="240" w:line="267" w:lineRule="atLeast"/>
        <w:jc w:val="both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 w:rsidRPr="00CB59BC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- выходом на пенсию.</w:t>
      </w:r>
    </w:p>
    <w:p w:rsidR="005F29E1" w:rsidRPr="005F29E1" w:rsidRDefault="00727820" w:rsidP="00D170DD">
      <w:pPr>
        <w:shd w:val="clear" w:color="auto" w:fill="FFFFFF"/>
        <w:spacing w:before="240" w:after="240" w:line="267" w:lineRule="atLeast"/>
        <w:jc w:val="both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lastRenderedPageBreak/>
        <w:t>3.2</w:t>
      </w:r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. При наличии экономии фонда оплаты труда работникам может выплачиваться единовременное поощрение в связи с установленными государственными и профессиональными праздниками.</w:t>
      </w:r>
    </w:p>
    <w:p w:rsidR="005F29E1" w:rsidRPr="005F29E1" w:rsidRDefault="00727820" w:rsidP="00D170DD">
      <w:pPr>
        <w:shd w:val="clear" w:color="auto" w:fill="FFFFFF"/>
        <w:spacing w:before="240" w:after="240" w:line="267" w:lineRule="atLeast"/>
        <w:jc w:val="both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3.3</w:t>
      </w:r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. </w:t>
      </w:r>
      <w:proofErr w:type="gramStart"/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При награждении орденами, медалями, знаками отличия Российской Федерации, присвоении почетных званий Российской Федерации, единовременное денежное поощрение гражданскому служащему выплачивается в порядке и на условиях, установленных Указом Президента Российской Федерации от 25 июля 2006 г. </w:t>
      </w:r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N</w:t>
      </w:r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 765 "О единовременном поощрении лиц, проходящих федеральную государственную службу" (Собрание законодательства Российской Федерации, 2006, </w:t>
      </w:r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N</w:t>
      </w:r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 31, ст. 3461;</w:t>
      </w:r>
      <w:proofErr w:type="gramEnd"/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 </w:t>
      </w:r>
      <w:proofErr w:type="gramStart"/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2009, </w:t>
      </w:r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N</w:t>
      </w:r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 14, ст. 1630; 2010, </w:t>
      </w:r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N</w:t>
      </w:r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 37, ст. 4643; 2011, </w:t>
      </w:r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N</w:t>
      </w:r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 4, ст. 572; 2012, </w:t>
      </w:r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N</w:t>
      </w:r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 6, ст. 642).</w:t>
      </w:r>
      <w:proofErr w:type="gramEnd"/>
    </w:p>
    <w:p w:rsidR="005F29E1" w:rsidRPr="005F29E1" w:rsidRDefault="00727820" w:rsidP="00D170DD">
      <w:pPr>
        <w:shd w:val="clear" w:color="auto" w:fill="FFFFFF"/>
        <w:spacing w:before="240" w:after="240" w:line="267" w:lineRule="atLeast"/>
        <w:jc w:val="both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 w:rsidRPr="00727820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3</w:t>
      </w:r>
      <w:r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.4</w:t>
      </w:r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Работникам</w:t>
      </w:r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 при награждении ведомственными наградами Министерства </w:t>
      </w:r>
      <w:r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образования и науки</w:t>
      </w:r>
      <w:r w:rsidR="005F29E1" w:rsidRPr="005F29E1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 Российской Федерации выплачивается единовременное денежное поощрение в размере 50 % установленного оклада месячного денежного содержания.</w:t>
      </w:r>
    </w:p>
    <w:p w:rsidR="005F29E1" w:rsidRPr="00CB59BC" w:rsidRDefault="003A48B8" w:rsidP="00D170DD">
      <w:pPr>
        <w:shd w:val="clear" w:color="auto" w:fill="FFFFFF"/>
        <w:spacing w:before="240" w:after="240" w:line="267" w:lineRule="atLeast"/>
        <w:jc w:val="both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3</w:t>
      </w:r>
      <w:r w:rsidR="005F29E1" w:rsidRPr="00CB59BC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5.</w:t>
      </w:r>
      <w:r w:rsidR="005F29E1" w:rsidRPr="00CB59BC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 Выплаты единовременных поощрений производятся в пределах установленного фонда оплаты труда.</w:t>
      </w:r>
    </w:p>
    <w:p w:rsidR="005F29E1" w:rsidRPr="00CB59BC" w:rsidRDefault="005F29E1" w:rsidP="00D170DD">
      <w:pPr>
        <w:shd w:val="clear" w:color="auto" w:fill="FFFFFF"/>
        <w:spacing w:before="240" w:after="240" w:line="267" w:lineRule="atLeast"/>
        <w:jc w:val="center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 w:rsidRPr="005F29E1">
        <w:rPr>
          <w:rFonts w:ascii="Times New Roman" w:eastAsia="Times New Roman" w:hAnsi="Times New Roman"/>
          <w:b/>
          <w:bCs/>
          <w:color w:val="373737"/>
          <w:sz w:val="28"/>
          <w:szCs w:val="28"/>
          <w:lang w:eastAsia="ru-RU"/>
        </w:rPr>
        <w:t>IV</w:t>
      </w:r>
      <w:r w:rsidRPr="00CB59BC">
        <w:rPr>
          <w:rFonts w:ascii="Times New Roman" w:eastAsia="Times New Roman" w:hAnsi="Times New Roman"/>
          <w:b/>
          <w:bCs/>
          <w:color w:val="373737"/>
          <w:sz w:val="28"/>
          <w:szCs w:val="28"/>
          <w:lang w:val="ru-RU" w:eastAsia="ru-RU"/>
        </w:rPr>
        <w:t>. Порядок выплаты материальной помощи</w:t>
      </w:r>
    </w:p>
    <w:p w:rsidR="005F29E1" w:rsidRPr="00CB59BC" w:rsidRDefault="003A48B8" w:rsidP="00D170DD">
      <w:pPr>
        <w:shd w:val="clear" w:color="auto" w:fill="FFFFFF"/>
        <w:spacing w:before="240" w:after="240" w:line="267" w:lineRule="atLeast"/>
        <w:jc w:val="both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4.1</w:t>
      </w:r>
      <w:r w:rsidR="005F29E1" w:rsidRPr="00CB59BC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. Материальная помощь работникам может выплачиваться в следующих случаях:</w:t>
      </w:r>
    </w:p>
    <w:p w:rsidR="005F29E1" w:rsidRPr="00CB59BC" w:rsidRDefault="005F29E1" w:rsidP="00D170DD">
      <w:pPr>
        <w:shd w:val="clear" w:color="auto" w:fill="FFFFFF"/>
        <w:spacing w:before="240" w:after="240" w:line="267" w:lineRule="atLeast"/>
        <w:jc w:val="both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 w:rsidRPr="00CB59BC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- смерти близких родственников работника на основании заявления, свидетельства о смерти при предоставлении соответствующих документов, подтверждающих родство;</w:t>
      </w:r>
    </w:p>
    <w:p w:rsidR="005F29E1" w:rsidRPr="00CB59BC" w:rsidRDefault="005F29E1" w:rsidP="00D170DD">
      <w:pPr>
        <w:shd w:val="clear" w:color="auto" w:fill="FFFFFF"/>
        <w:spacing w:before="240" w:after="240" w:line="267" w:lineRule="atLeast"/>
        <w:jc w:val="both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 w:rsidRPr="00CB59BC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- при рождении ребенка на основании свидетельства о рождении;</w:t>
      </w:r>
    </w:p>
    <w:p w:rsidR="005F29E1" w:rsidRPr="00CB59BC" w:rsidRDefault="005F29E1" w:rsidP="00D170DD">
      <w:pPr>
        <w:shd w:val="clear" w:color="auto" w:fill="FFFFFF"/>
        <w:spacing w:before="240" w:after="240" w:line="267" w:lineRule="atLeast"/>
        <w:jc w:val="both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 w:rsidRPr="00CB59BC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- в связи с утратой или повреждением имущества в результате стихийного бедствия, пожара, кражи, аварии систем водоснабжения, отопления и других чрезвычайных обстоятельств на основании подтверждающих документов из соответствующих органов;</w:t>
      </w:r>
    </w:p>
    <w:p w:rsidR="005F29E1" w:rsidRPr="00CB59BC" w:rsidRDefault="005F29E1" w:rsidP="00D170DD">
      <w:pPr>
        <w:shd w:val="clear" w:color="auto" w:fill="FFFFFF"/>
        <w:spacing w:before="240" w:after="240" w:line="267" w:lineRule="atLeast"/>
        <w:jc w:val="both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 w:rsidRPr="00CB59BC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- при необходимости в лечении в связи с несчастным случаем, аварией, восстановлением после длительной болезни на основании медицинского заключения.</w:t>
      </w:r>
    </w:p>
    <w:p w:rsidR="005F29E1" w:rsidRPr="00CB59BC" w:rsidRDefault="003A48B8" w:rsidP="00D170DD">
      <w:pPr>
        <w:shd w:val="clear" w:color="auto" w:fill="FFFFFF"/>
        <w:spacing w:before="240" w:after="240" w:line="267" w:lineRule="atLeast"/>
        <w:jc w:val="both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4.2</w:t>
      </w:r>
      <w:r w:rsidR="005F29E1" w:rsidRPr="00CB59BC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. В отдельных случаях </w:t>
      </w:r>
      <w:r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директор</w:t>
      </w:r>
      <w:r w:rsidR="005F29E1" w:rsidRPr="00CB59BC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 вправе принимать решение о выплате материальной помощи по другим основаниям.</w:t>
      </w:r>
    </w:p>
    <w:p w:rsidR="005F29E1" w:rsidRPr="00CB59BC" w:rsidRDefault="003A48B8" w:rsidP="00D170DD">
      <w:pPr>
        <w:shd w:val="clear" w:color="auto" w:fill="FFFFFF"/>
        <w:spacing w:before="240" w:after="240" w:line="267" w:lineRule="atLeast"/>
        <w:jc w:val="both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lastRenderedPageBreak/>
        <w:t>4.3</w:t>
      </w:r>
      <w:r w:rsidR="005F29E1" w:rsidRPr="00CB59BC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. Решение о выплате материальной помощи работникам осуществляется в соответствии с мотивированным личным заявлением  работников на имя </w:t>
      </w:r>
      <w:r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директора</w:t>
      </w:r>
      <w:r w:rsidR="005F29E1" w:rsidRPr="00CB59BC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 и оформляется приказом.</w:t>
      </w:r>
    </w:p>
    <w:p w:rsidR="005F29E1" w:rsidRPr="00CB59BC" w:rsidRDefault="003A48B8" w:rsidP="00D170DD">
      <w:pPr>
        <w:shd w:val="clear" w:color="auto" w:fill="FFFFFF"/>
        <w:spacing w:before="240" w:after="240" w:line="267" w:lineRule="atLeast"/>
        <w:jc w:val="both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4.4</w:t>
      </w:r>
      <w:r w:rsidR="005F29E1" w:rsidRPr="00CB59BC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. Выплата материальной помощи производится в пределах установленного фонда оплаты труда.</w:t>
      </w:r>
    </w:p>
    <w:p w:rsidR="005F29E1" w:rsidRPr="00CB59BC" w:rsidRDefault="003A48B8" w:rsidP="00D170DD">
      <w:pPr>
        <w:shd w:val="clear" w:color="auto" w:fill="FFFFFF"/>
        <w:spacing w:before="240" w:after="240" w:line="267" w:lineRule="atLeast"/>
        <w:jc w:val="both"/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4.5</w:t>
      </w:r>
      <w:r w:rsidR="005F29E1" w:rsidRPr="00CB59BC"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 xml:space="preserve">. Подготовка приказов о выплате материальной помощи работнику производится кадровой службой </w:t>
      </w:r>
      <w:r>
        <w:rPr>
          <w:rFonts w:ascii="Times New Roman" w:eastAsia="Times New Roman" w:hAnsi="Times New Roman"/>
          <w:color w:val="373737"/>
          <w:sz w:val="28"/>
          <w:szCs w:val="28"/>
          <w:lang w:val="ru-RU" w:eastAsia="ru-RU"/>
        </w:rPr>
        <w:t>учреждения.</w:t>
      </w:r>
    </w:p>
    <w:p w:rsidR="00EF6F4D" w:rsidRPr="00CB59BC" w:rsidRDefault="00EF6F4D">
      <w:pPr>
        <w:rPr>
          <w:lang w:val="ru-RU"/>
        </w:rPr>
      </w:pPr>
    </w:p>
    <w:sectPr w:rsidR="00EF6F4D" w:rsidRPr="00CB59BC" w:rsidSect="007E65E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29E1"/>
    <w:rsid w:val="0008702D"/>
    <w:rsid w:val="001A36F9"/>
    <w:rsid w:val="003A48B8"/>
    <w:rsid w:val="004314D6"/>
    <w:rsid w:val="004C4328"/>
    <w:rsid w:val="00584C78"/>
    <w:rsid w:val="00586722"/>
    <w:rsid w:val="005F29E1"/>
    <w:rsid w:val="00722DED"/>
    <w:rsid w:val="00727820"/>
    <w:rsid w:val="0077345B"/>
    <w:rsid w:val="00774255"/>
    <w:rsid w:val="007E65EC"/>
    <w:rsid w:val="00863DB3"/>
    <w:rsid w:val="008C3CE5"/>
    <w:rsid w:val="00A44B97"/>
    <w:rsid w:val="00B725F5"/>
    <w:rsid w:val="00C80B36"/>
    <w:rsid w:val="00CB59BC"/>
    <w:rsid w:val="00CD5B00"/>
    <w:rsid w:val="00D12B4A"/>
    <w:rsid w:val="00D170DD"/>
    <w:rsid w:val="00D25120"/>
    <w:rsid w:val="00DA3ADE"/>
    <w:rsid w:val="00EC04A1"/>
    <w:rsid w:val="00E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D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170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0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0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170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0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70D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70D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70D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70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0DD"/>
    <w:rPr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5F29E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4">
    <w:name w:val="Table Grid"/>
    <w:basedOn w:val="a1"/>
    <w:uiPriority w:val="59"/>
    <w:rsid w:val="005F2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70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170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170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170D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170D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170D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170D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170D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D170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D170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170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D170DD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D170DD"/>
    <w:rPr>
      <w:b/>
      <w:bCs/>
    </w:rPr>
  </w:style>
  <w:style w:type="character" w:styleId="aa">
    <w:name w:val="Emphasis"/>
    <w:basedOn w:val="a0"/>
    <w:uiPriority w:val="20"/>
    <w:qFormat/>
    <w:rsid w:val="00D170D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D170DD"/>
    <w:rPr>
      <w:szCs w:val="32"/>
    </w:rPr>
  </w:style>
  <w:style w:type="paragraph" w:styleId="ac">
    <w:name w:val="List Paragraph"/>
    <w:basedOn w:val="a"/>
    <w:uiPriority w:val="34"/>
    <w:qFormat/>
    <w:rsid w:val="00D170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70DD"/>
    <w:rPr>
      <w:i/>
    </w:rPr>
  </w:style>
  <w:style w:type="character" w:customStyle="1" w:styleId="22">
    <w:name w:val="Цитата 2 Знак"/>
    <w:basedOn w:val="a0"/>
    <w:link w:val="21"/>
    <w:uiPriority w:val="29"/>
    <w:rsid w:val="00D170D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170D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170DD"/>
    <w:rPr>
      <w:b/>
      <w:i/>
      <w:sz w:val="24"/>
    </w:rPr>
  </w:style>
  <w:style w:type="character" w:styleId="af">
    <w:name w:val="Subtle Emphasis"/>
    <w:uiPriority w:val="19"/>
    <w:qFormat/>
    <w:rsid w:val="00D170D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170D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170D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170D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170D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170DD"/>
    <w:pPr>
      <w:outlineLvl w:val="9"/>
    </w:pPr>
  </w:style>
  <w:style w:type="paragraph" w:customStyle="1" w:styleId="p8">
    <w:name w:val="p8"/>
    <w:basedOn w:val="a"/>
    <w:rsid w:val="008C3C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s4">
    <w:name w:val="s4"/>
    <w:basedOn w:val="a0"/>
    <w:rsid w:val="008C3CE5"/>
  </w:style>
  <w:style w:type="character" w:customStyle="1" w:styleId="s5">
    <w:name w:val="s5"/>
    <w:basedOn w:val="a0"/>
    <w:rsid w:val="008C3CE5"/>
  </w:style>
  <w:style w:type="paragraph" w:styleId="af5">
    <w:name w:val="Balloon Text"/>
    <w:basedOn w:val="a"/>
    <w:link w:val="af6"/>
    <w:uiPriority w:val="99"/>
    <w:semiHidden/>
    <w:unhideWhenUsed/>
    <w:rsid w:val="00D2512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5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2021-03-18T08:52:00Z</cp:lastPrinted>
  <dcterms:created xsi:type="dcterms:W3CDTF">2015-05-06T06:15:00Z</dcterms:created>
  <dcterms:modified xsi:type="dcterms:W3CDTF">2021-03-18T09:51:00Z</dcterms:modified>
</cp:coreProperties>
</file>