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C3" w:rsidRDefault="002554C3"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5940425" cy="817216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172161"/>
                    </a:xfrm>
                    <a:prstGeom prst="rect">
                      <a:avLst/>
                    </a:prstGeom>
                    <a:noFill/>
                    <a:ln w="9525">
                      <a:noFill/>
                      <a:miter lim="800000"/>
                      <a:headEnd/>
                      <a:tailEnd/>
                    </a:ln>
                  </pic:spPr>
                </pic:pic>
              </a:graphicData>
            </a:graphic>
          </wp:inline>
        </w:drawing>
      </w:r>
    </w:p>
    <w:p w:rsidR="008034A6" w:rsidRDefault="008034A6"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p>
    <w:p w:rsidR="008034A6" w:rsidRDefault="008034A6" w:rsidP="002554C3">
      <w:pPr>
        <w:spacing w:after="0" w:line="240" w:lineRule="auto"/>
        <w:rPr>
          <w:rFonts w:ascii="Times New Roman" w:hAnsi="Times New Roman"/>
          <w:b/>
          <w:sz w:val="24"/>
          <w:szCs w:val="24"/>
          <w:lang w:eastAsia="ru-RU"/>
        </w:rPr>
      </w:pPr>
    </w:p>
    <w:p w:rsidR="008034A6" w:rsidRPr="00A63BB0" w:rsidRDefault="008034A6" w:rsidP="002554C3">
      <w:pPr>
        <w:spacing w:after="0" w:line="240" w:lineRule="auto"/>
        <w:rPr>
          <w:rFonts w:ascii="Times New Roman" w:hAnsi="Times New Roman"/>
          <w:b/>
          <w:sz w:val="24"/>
          <w:szCs w:val="24"/>
          <w:lang w:eastAsia="ru-RU"/>
        </w:rPr>
      </w:pPr>
    </w:p>
    <w:p w:rsidR="002554C3" w:rsidRPr="00D56E06" w:rsidRDefault="002554C3" w:rsidP="002554C3">
      <w:pPr>
        <w:shd w:val="clear" w:color="auto" w:fill="FFFFFF"/>
        <w:spacing w:after="0" w:line="240" w:lineRule="auto"/>
        <w:jc w:val="center"/>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МУНИЦИПАЛЬНОЕ </w:t>
      </w:r>
      <w:r w:rsidRPr="00D56E06">
        <w:rPr>
          <w:rFonts w:ascii="Times New Roman" w:eastAsia="Times New Roman" w:hAnsi="Times New Roman"/>
          <w:color w:val="000000"/>
          <w:spacing w:val="-6"/>
          <w:sz w:val="24"/>
          <w:szCs w:val="24"/>
          <w:lang w:eastAsia="ru-RU"/>
        </w:rPr>
        <w:t>БЮДЖЕТНОЕ УЧРЕЖДЕНИЕ</w:t>
      </w:r>
    </w:p>
    <w:p w:rsidR="002554C3" w:rsidRPr="00D56E06" w:rsidRDefault="002554C3" w:rsidP="002554C3">
      <w:pPr>
        <w:spacing w:after="0" w:line="240" w:lineRule="auto"/>
        <w:jc w:val="center"/>
        <w:rPr>
          <w:rFonts w:ascii="Times New Roman" w:eastAsia="Times New Roman" w:hAnsi="Times New Roman"/>
          <w:color w:val="000000"/>
          <w:spacing w:val="-6"/>
          <w:sz w:val="24"/>
          <w:szCs w:val="24"/>
          <w:lang w:eastAsia="ru-RU"/>
        </w:rPr>
      </w:pPr>
      <w:r w:rsidRPr="00D56E06">
        <w:rPr>
          <w:rFonts w:ascii="Times New Roman" w:eastAsia="Times New Roman" w:hAnsi="Times New Roman"/>
          <w:color w:val="000000"/>
          <w:spacing w:val="-6"/>
          <w:sz w:val="24"/>
          <w:szCs w:val="24"/>
          <w:lang w:eastAsia="ru-RU"/>
        </w:rPr>
        <w:t xml:space="preserve">ДОПОЛНИТЕЛЬНОГО ОБРАЗОВАНИЯ </w:t>
      </w:r>
    </w:p>
    <w:p w:rsidR="002554C3" w:rsidRPr="00D56E06" w:rsidRDefault="002554C3" w:rsidP="002554C3">
      <w:pPr>
        <w:spacing w:after="0" w:line="240" w:lineRule="auto"/>
        <w:jc w:val="center"/>
        <w:rPr>
          <w:rFonts w:ascii="Times New Roman" w:eastAsia="Times New Roman" w:hAnsi="Times New Roman"/>
          <w:color w:val="000000"/>
          <w:spacing w:val="-7"/>
          <w:sz w:val="24"/>
          <w:szCs w:val="24"/>
          <w:lang w:eastAsia="ru-RU"/>
        </w:rPr>
      </w:pPr>
      <w:r w:rsidRPr="00D56E06">
        <w:rPr>
          <w:rFonts w:ascii="Times New Roman" w:eastAsia="Times New Roman" w:hAnsi="Times New Roman"/>
          <w:color w:val="000000"/>
          <w:spacing w:val="-7"/>
          <w:sz w:val="24"/>
          <w:szCs w:val="24"/>
          <w:lang w:eastAsia="ru-RU"/>
        </w:rPr>
        <w:t>«ДВОРЕЦ ДЕТСКОГО ТВОРЧЕСТВА»  ГОРОДА НЕВИННОМЫССКА</w:t>
      </w:r>
    </w:p>
    <w:p w:rsidR="002554C3" w:rsidRPr="00D56E06" w:rsidRDefault="002554C3" w:rsidP="002554C3">
      <w:pPr>
        <w:spacing w:after="0" w:line="240" w:lineRule="auto"/>
        <w:jc w:val="center"/>
        <w:rPr>
          <w:rFonts w:ascii="Times New Roman" w:eastAsia="Times New Roman" w:hAnsi="Times New Roman"/>
          <w:color w:val="000000"/>
          <w:spacing w:val="-7"/>
          <w:sz w:val="24"/>
          <w:szCs w:val="24"/>
          <w:lang w:eastAsia="ru-RU"/>
        </w:rPr>
      </w:pPr>
    </w:p>
    <w:p w:rsidR="002554C3" w:rsidRPr="00D56E06" w:rsidRDefault="002554C3" w:rsidP="002554C3">
      <w:pPr>
        <w:spacing w:after="0" w:line="240" w:lineRule="auto"/>
        <w:jc w:val="center"/>
        <w:rPr>
          <w:rFonts w:ascii="Times New Roman" w:eastAsia="Times New Roman" w:hAnsi="Times New Roman"/>
          <w:color w:val="000000"/>
          <w:spacing w:val="-7"/>
          <w:sz w:val="24"/>
          <w:szCs w:val="24"/>
          <w:lang w:eastAsia="ru-RU"/>
        </w:rPr>
      </w:pPr>
    </w:p>
    <w:p w:rsidR="002554C3" w:rsidRDefault="002554C3" w:rsidP="002554C3">
      <w:pPr>
        <w:spacing w:after="0"/>
        <w:ind w:left="4320"/>
        <w:contextualSpacing/>
        <w:jc w:val="both"/>
        <w:rPr>
          <w:rFonts w:ascii="Times New Roman" w:eastAsia="Times New Roman" w:hAnsi="Times New Roman"/>
          <w:sz w:val="24"/>
          <w:szCs w:val="24"/>
          <w:lang w:eastAsia="ru-RU"/>
        </w:rPr>
      </w:pPr>
    </w:p>
    <w:p w:rsidR="002554C3" w:rsidRDefault="002554C3" w:rsidP="002554C3">
      <w:pPr>
        <w:spacing w:after="0"/>
        <w:ind w:left="4320"/>
        <w:contextualSpacing/>
        <w:jc w:val="both"/>
        <w:rPr>
          <w:rFonts w:ascii="Times New Roman" w:eastAsia="Times New Roman" w:hAnsi="Times New Roman"/>
          <w:sz w:val="24"/>
          <w:szCs w:val="24"/>
          <w:lang w:eastAsia="ru-RU"/>
        </w:rPr>
      </w:pPr>
    </w:p>
    <w:p w:rsidR="002554C3" w:rsidRDefault="002554C3" w:rsidP="002554C3">
      <w:pPr>
        <w:spacing w:after="0"/>
        <w:ind w:left="4320"/>
        <w:contextualSpacing/>
        <w:jc w:val="both"/>
        <w:rPr>
          <w:rFonts w:ascii="Times New Roman" w:eastAsia="Times New Roman" w:hAnsi="Times New Roman"/>
          <w:sz w:val="24"/>
          <w:szCs w:val="24"/>
          <w:lang w:eastAsia="ru-RU"/>
        </w:rPr>
      </w:pPr>
    </w:p>
    <w:p w:rsidR="006E7C01" w:rsidRPr="00D56E06" w:rsidRDefault="006E7C01" w:rsidP="006E7C01">
      <w:pPr>
        <w:spacing w:after="120"/>
        <w:ind w:left="4320"/>
        <w:contextualSpacing/>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Рассмотрена </w:t>
      </w:r>
    </w:p>
    <w:p w:rsidR="006E7C01" w:rsidRPr="00D56E06" w:rsidRDefault="006E7C01" w:rsidP="006E7C01">
      <w:pPr>
        <w:spacing w:after="120"/>
        <w:ind w:left="4320"/>
        <w:contextualSpacing/>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на заседании  методического совета </w:t>
      </w:r>
    </w:p>
    <w:p w:rsidR="006E7C01" w:rsidRDefault="006E7C01" w:rsidP="006E7C01">
      <w:pPr>
        <w:spacing w:after="120"/>
        <w:ind w:left="4320"/>
        <w:contextualSpacing/>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МБУ ДО «ДДТ» </w:t>
      </w:r>
      <w:proofErr w:type="gramStart"/>
      <w:r w:rsidRPr="00D56E06">
        <w:rPr>
          <w:rFonts w:ascii="Times New Roman" w:eastAsia="Times New Roman" w:hAnsi="Times New Roman"/>
          <w:sz w:val="24"/>
          <w:szCs w:val="24"/>
          <w:lang w:eastAsia="ru-RU"/>
        </w:rPr>
        <w:t>г</w:t>
      </w:r>
      <w:proofErr w:type="gramEnd"/>
      <w:r w:rsidRPr="00D56E06">
        <w:rPr>
          <w:rFonts w:ascii="Times New Roman" w:eastAsia="Times New Roman" w:hAnsi="Times New Roman"/>
          <w:sz w:val="24"/>
          <w:szCs w:val="24"/>
          <w:lang w:eastAsia="ru-RU"/>
        </w:rPr>
        <w:t>. Невинномысска</w:t>
      </w:r>
    </w:p>
    <w:p w:rsidR="006E7C01" w:rsidRPr="00D56E06" w:rsidRDefault="006E7C01" w:rsidP="006E7C01">
      <w:pPr>
        <w:spacing w:after="120"/>
        <w:ind w:left="4320"/>
        <w:contextualSpacing/>
        <w:jc w:val="right"/>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Протокол №1 от 31.08.2020г.</w:t>
      </w:r>
    </w:p>
    <w:p w:rsidR="006E7C01" w:rsidRPr="00D56E06" w:rsidRDefault="006E7C01" w:rsidP="006E7C01">
      <w:pPr>
        <w:spacing w:after="120"/>
        <w:ind w:right="-2"/>
        <w:contextualSpacing/>
        <w:jc w:val="right"/>
        <w:rPr>
          <w:rFonts w:ascii="Times New Roman" w:eastAsia="Times New Roman" w:hAnsi="Times New Roman"/>
          <w:sz w:val="24"/>
          <w:szCs w:val="24"/>
          <w:lang w:eastAsia="ru-RU"/>
        </w:rPr>
      </w:pPr>
      <w:proofErr w:type="gramStart"/>
      <w:r w:rsidRPr="00D56E06">
        <w:rPr>
          <w:rFonts w:ascii="Times New Roman" w:eastAsia="Times New Roman" w:hAnsi="Times New Roman"/>
          <w:sz w:val="24"/>
          <w:szCs w:val="24"/>
          <w:lang w:eastAsia="ru-RU"/>
        </w:rPr>
        <w:t>Утверждена</w:t>
      </w:r>
      <w:proofErr w:type="gramEnd"/>
      <w:r w:rsidRPr="00D56E06">
        <w:rPr>
          <w:rFonts w:ascii="Times New Roman" w:eastAsia="Times New Roman" w:hAnsi="Times New Roman"/>
          <w:sz w:val="24"/>
          <w:szCs w:val="24"/>
          <w:lang w:eastAsia="ru-RU"/>
        </w:rPr>
        <w:t xml:space="preserve"> приказом</w:t>
      </w:r>
    </w:p>
    <w:p w:rsidR="006E7C01" w:rsidRPr="00D56E06" w:rsidRDefault="006E7C01" w:rsidP="006E7C01">
      <w:pPr>
        <w:spacing w:after="120"/>
        <w:ind w:left="4248" w:firstLine="75"/>
        <w:contextualSpacing/>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директора МБУ ДО «ДДТ»</w:t>
      </w:r>
    </w:p>
    <w:p w:rsidR="006E7C01" w:rsidRPr="00D56E06" w:rsidRDefault="006E7C01" w:rsidP="006E7C01">
      <w:pPr>
        <w:spacing w:after="120"/>
        <w:ind w:left="4248" w:firstLine="75"/>
        <w:contextualSpacing/>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 г. Невинномысска </w:t>
      </w:r>
    </w:p>
    <w:p w:rsidR="006E7C01" w:rsidRPr="00D56E06" w:rsidRDefault="006E7C01" w:rsidP="006E7C01">
      <w:pPr>
        <w:spacing w:after="120"/>
        <w:ind w:left="3540" w:right="-2" w:firstLine="708"/>
        <w:contextualSpacing/>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85 от 31.08.2020г.</w:t>
      </w:r>
    </w:p>
    <w:p w:rsidR="002554C3" w:rsidRDefault="002554C3" w:rsidP="002554C3">
      <w:pPr>
        <w:spacing w:after="0"/>
        <w:ind w:left="4320"/>
        <w:contextualSpacing/>
        <w:jc w:val="both"/>
        <w:rPr>
          <w:rFonts w:ascii="Times New Roman" w:eastAsia="Times New Roman" w:hAnsi="Times New Roman"/>
          <w:sz w:val="24"/>
          <w:szCs w:val="24"/>
          <w:lang w:eastAsia="ru-RU"/>
        </w:rPr>
      </w:pPr>
    </w:p>
    <w:p w:rsidR="002554C3" w:rsidRPr="00D56E06" w:rsidRDefault="002554C3" w:rsidP="006E7C01">
      <w:pPr>
        <w:spacing w:after="0" w:line="240" w:lineRule="auto"/>
        <w:rPr>
          <w:rFonts w:ascii="Times New Roman" w:eastAsia="Times New Roman" w:hAnsi="Times New Roman"/>
          <w:color w:val="000000"/>
          <w:spacing w:val="-7"/>
          <w:sz w:val="24"/>
          <w:szCs w:val="24"/>
          <w:lang w:eastAsia="ru-RU"/>
        </w:rPr>
      </w:pPr>
    </w:p>
    <w:p w:rsidR="002554C3" w:rsidRPr="00D56E06" w:rsidRDefault="002554C3" w:rsidP="002554C3">
      <w:pPr>
        <w:spacing w:after="0" w:line="240" w:lineRule="auto"/>
        <w:rPr>
          <w:rFonts w:ascii="Times New Roman" w:eastAsia="Times New Roman" w:hAnsi="Times New Roman"/>
          <w:sz w:val="24"/>
          <w:szCs w:val="24"/>
          <w:lang w:eastAsia="ru-RU"/>
        </w:rPr>
      </w:pPr>
    </w:p>
    <w:p w:rsidR="002554C3" w:rsidRPr="00D56E06" w:rsidRDefault="002554C3" w:rsidP="002554C3">
      <w:pPr>
        <w:spacing w:after="0" w:line="240" w:lineRule="auto"/>
        <w:rPr>
          <w:rFonts w:ascii="Times New Roman" w:eastAsia="Times New Roman" w:hAnsi="Times New Roman"/>
          <w:sz w:val="24"/>
          <w:szCs w:val="24"/>
          <w:lang w:eastAsia="ru-RU"/>
        </w:rPr>
      </w:pPr>
    </w:p>
    <w:p w:rsidR="002554C3" w:rsidRPr="00D56E06" w:rsidRDefault="002554C3" w:rsidP="002554C3">
      <w:pPr>
        <w:spacing w:after="0" w:line="240" w:lineRule="auto"/>
        <w:rPr>
          <w:rFonts w:ascii="Times New Roman" w:eastAsia="Times New Roman" w:hAnsi="Times New Roman"/>
          <w:sz w:val="24"/>
          <w:szCs w:val="24"/>
          <w:lang w:eastAsia="ru-RU"/>
        </w:rPr>
      </w:pPr>
    </w:p>
    <w:p w:rsidR="002554C3" w:rsidRPr="00D56E06" w:rsidRDefault="002554C3" w:rsidP="002554C3">
      <w:pPr>
        <w:spacing w:after="0" w:line="240" w:lineRule="auto"/>
        <w:jc w:val="center"/>
        <w:rPr>
          <w:rFonts w:ascii="Times New Roman" w:eastAsia="Times New Roman" w:hAnsi="Times New Roman"/>
          <w:b/>
          <w:sz w:val="24"/>
          <w:szCs w:val="24"/>
          <w:lang w:eastAsia="ru-RU"/>
        </w:rPr>
      </w:pPr>
      <w:r w:rsidRPr="00D56E06">
        <w:rPr>
          <w:rFonts w:ascii="Times New Roman" w:eastAsia="Times New Roman" w:hAnsi="Times New Roman"/>
          <w:b/>
          <w:sz w:val="24"/>
          <w:szCs w:val="24"/>
          <w:lang w:eastAsia="ru-RU"/>
        </w:rPr>
        <w:t xml:space="preserve">Дополнительная общеобразовательная программа </w:t>
      </w:r>
    </w:p>
    <w:p w:rsidR="002554C3" w:rsidRPr="00D56E06" w:rsidRDefault="002554C3" w:rsidP="002554C3">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«Скоро в школу</w:t>
      </w:r>
      <w:r w:rsidRPr="00D56E06">
        <w:rPr>
          <w:rFonts w:ascii="Times New Roman" w:eastAsia="Times New Roman" w:hAnsi="Times New Roman"/>
          <w:b/>
          <w:i/>
          <w:sz w:val="28"/>
          <w:szCs w:val="28"/>
          <w:lang w:eastAsia="ru-RU"/>
        </w:rPr>
        <w:t>»</w:t>
      </w:r>
    </w:p>
    <w:p w:rsidR="002554C3" w:rsidRPr="002554C3" w:rsidRDefault="002554C3" w:rsidP="002554C3">
      <w:pPr>
        <w:spacing w:after="0" w:line="240" w:lineRule="auto"/>
        <w:jc w:val="center"/>
        <w:rPr>
          <w:rFonts w:ascii="Times New Roman" w:eastAsia="Times New Roman" w:hAnsi="Times New Roman"/>
          <w:b/>
          <w:sz w:val="24"/>
          <w:szCs w:val="24"/>
          <w:lang w:eastAsia="ru-RU"/>
        </w:rPr>
      </w:pPr>
      <w:r w:rsidRPr="002554C3">
        <w:rPr>
          <w:rFonts w:ascii="Times New Roman" w:eastAsia="Times New Roman" w:hAnsi="Times New Roman" w:cs="Times New Roman"/>
          <w:b/>
          <w:sz w:val="24"/>
          <w:szCs w:val="24"/>
          <w:lang w:eastAsia="ru-RU"/>
        </w:rPr>
        <w:t>по подготовке детей дошкольного возраста к обучению в школе</w:t>
      </w:r>
    </w:p>
    <w:p w:rsidR="002554C3" w:rsidRPr="00D56E06" w:rsidRDefault="002554C3" w:rsidP="002554C3">
      <w:pPr>
        <w:spacing w:after="0" w:line="240" w:lineRule="auto"/>
        <w:jc w:val="center"/>
        <w:rPr>
          <w:rFonts w:ascii="Times New Roman" w:eastAsia="Times New Roman" w:hAnsi="Times New Roman"/>
          <w:sz w:val="24"/>
          <w:szCs w:val="24"/>
          <w:lang w:eastAsia="ru-RU"/>
        </w:rPr>
      </w:pPr>
    </w:p>
    <w:p w:rsidR="002554C3" w:rsidRDefault="002554C3" w:rsidP="002554C3">
      <w:pPr>
        <w:spacing w:after="0" w:line="240" w:lineRule="auto"/>
        <w:jc w:val="center"/>
        <w:rPr>
          <w:rFonts w:ascii="Times New Roman" w:eastAsia="Times New Roman" w:hAnsi="Times New Roman"/>
          <w:sz w:val="24"/>
          <w:szCs w:val="24"/>
          <w:lang w:eastAsia="ru-RU"/>
        </w:rPr>
      </w:pPr>
    </w:p>
    <w:p w:rsidR="00250B35" w:rsidRDefault="00250B35" w:rsidP="002554C3">
      <w:pPr>
        <w:spacing w:after="0" w:line="240" w:lineRule="auto"/>
        <w:jc w:val="center"/>
        <w:rPr>
          <w:rFonts w:ascii="Times New Roman" w:eastAsia="Times New Roman" w:hAnsi="Times New Roman"/>
          <w:sz w:val="24"/>
          <w:szCs w:val="24"/>
          <w:lang w:eastAsia="ru-RU"/>
        </w:rPr>
      </w:pPr>
    </w:p>
    <w:p w:rsidR="002554C3" w:rsidRPr="00D56E06" w:rsidRDefault="002554C3" w:rsidP="006E7C01">
      <w:pPr>
        <w:spacing w:after="0" w:line="240" w:lineRule="auto"/>
        <w:rPr>
          <w:rFonts w:ascii="Times New Roman" w:eastAsia="Times New Roman" w:hAnsi="Times New Roman"/>
          <w:sz w:val="24"/>
          <w:szCs w:val="24"/>
          <w:lang w:eastAsia="ru-RU"/>
        </w:rPr>
      </w:pPr>
    </w:p>
    <w:p w:rsidR="002554C3" w:rsidRPr="00D56E06" w:rsidRDefault="002554C3" w:rsidP="002554C3">
      <w:pPr>
        <w:spacing w:after="0" w:line="240" w:lineRule="auto"/>
        <w:jc w:val="right"/>
        <w:rPr>
          <w:rFonts w:ascii="Times New Roman" w:eastAsia="Times New Roman" w:hAnsi="Times New Roman"/>
          <w:i/>
          <w:sz w:val="24"/>
          <w:szCs w:val="24"/>
          <w:lang w:eastAsia="ru-RU"/>
        </w:rPr>
      </w:pPr>
      <w:r w:rsidRPr="00D56E06">
        <w:rPr>
          <w:rFonts w:ascii="Times New Roman" w:eastAsia="Times New Roman" w:hAnsi="Times New Roman"/>
          <w:sz w:val="24"/>
          <w:szCs w:val="24"/>
          <w:lang w:eastAsia="ru-RU"/>
        </w:rPr>
        <w:t xml:space="preserve">Вид программы: </w:t>
      </w:r>
      <w:r w:rsidRPr="00D56E06">
        <w:rPr>
          <w:rFonts w:ascii="Times New Roman" w:eastAsia="Times New Roman" w:hAnsi="Times New Roman"/>
          <w:i/>
          <w:sz w:val="24"/>
          <w:szCs w:val="24"/>
          <w:lang w:eastAsia="ru-RU"/>
        </w:rPr>
        <w:t>общеразвивающая</w:t>
      </w:r>
    </w:p>
    <w:p w:rsidR="002554C3" w:rsidRPr="00D56E06" w:rsidRDefault="002554C3" w:rsidP="002554C3">
      <w:pPr>
        <w:spacing w:after="0" w:line="240" w:lineRule="auto"/>
        <w:jc w:val="right"/>
        <w:rPr>
          <w:rFonts w:ascii="Times New Roman" w:eastAsia="Times New Roman" w:hAnsi="Times New Roman"/>
          <w:i/>
          <w:sz w:val="24"/>
          <w:szCs w:val="24"/>
          <w:lang w:eastAsia="ru-RU"/>
        </w:rPr>
      </w:pPr>
      <w:r w:rsidRPr="00D56E06">
        <w:rPr>
          <w:rFonts w:ascii="Times New Roman" w:eastAsia="Times New Roman" w:hAnsi="Times New Roman"/>
          <w:sz w:val="24"/>
          <w:szCs w:val="24"/>
          <w:lang w:eastAsia="ru-RU"/>
        </w:rPr>
        <w:t xml:space="preserve">Направленность программы: </w:t>
      </w:r>
      <w:r>
        <w:rPr>
          <w:rFonts w:ascii="Times New Roman" w:eastAsia="Times New Roman" w:hAnsi="Times New Roman"/>
          <w:i/>
          <w:sz w:val="24"/>
          <w:szCs w:val="24"/>
          <w:lang w:eastAsia="ru-RU"/>
        </w:rPr>
        <w:t>познавательная</w:t>
      </w:r>
    </w:p>
    <w:p w:rsidR="002554C3" w:rsidRPr="00D56E06" w:rsidRDefault="002554C3" w:rsidP="002554C3">
      <w:pPr>
        <w:spacing w:after="0" w:line="240" w:lineRule="auto"/>
        <w:jc w:val="right"/>
        <w:rPr>
          <w:rFonts w:ascii="Times New Roman" w:eastAsia="Times New Roman" w:hAnsi="Times New Roman"/>
          <w:i/>
          <w:sz w:val="24"/>
          <w:szCs w:val="24"/>
          <w:lang w:eastAsia="ru-RU"/>
        </w:rPr>
      </w:pPr>
      <w:r w:rsidRPr="00D56E06">
        <w:rPr>
          <w:rFonts w:ascii="Times New Roman" w:eastAsia="Times New Roman" w:hAnsi="Times New Roman"/>
          <w:sz w:val="24"/>
          <w:szCs w:val="24"/>
          <w:lang w:eastAsia="ru-RU"/>
        </w:rPr>
        <w:t>Срок реализации</w:t>
      </w:r>
      <w:r>
        <w:rPr>
          <w:rFonts w:ascii="Times New Roman" w:eastAsia="Times New Roman" w:hAnsi="Times New Roman"/>
          <w:i/>
          <w:sz w:val="24"/>
          <w:szCs w:val="24"/>
          <w:lang w:eastAsia="ru-RU"/>
        </w:rPr>
        <w:t>:  1 год</w:t>
      </w:r>
    </w:p>
    <w:p w:rsidR="002554C3" w:rsidRPr="00D56E06" w:rsidRDefault="002554C3" w:rsidP="002554C3">
      <w:pPr>
        <w:spacing w:after="0" w:line="240" w:lineRule="auto"/>
        <w:jc w:val="right"/>
        <w:rPr>
          <w:rFonts w:ascii="Times New Roman" w:eastAsia="Times New Roman" w:hAnsi="Times New Roman"/>
          <w:i/>
          <w:sz w:val="24"/>
          <w:szCs w:val="24"/>
          <w:lang w:eastAsia="ru-RU"/>
        </w:rPr>
      </w:pPr>
      <w:r w:rsidRPr="00D56E06">
        <w:rPr>
          <w:rFonts w:ascii="Times New Roman" w:eastAsia="Times New Roman" w:hAnsi="Times New Roman"/>
          <w:sz w:val="24"/>
          <w:szCs w:val="24"/>
          <w:lang w:eastAsia="ru-RU"/>
        </w:rPr>
        <w:t>Возраст обучающихся:</w:t>
      </w:r>
      <w:r>
        <w:rPr>
          <w:rFonts w:ascii="Times New Roman" w:eastAsia="Times New Roman" w:hAnsi="Times New Roman"/>
          <w:i/>
          <w:sz w:val="24"/>
          <w:szCs w:val="24"/>
          <w:lang w:eastAsia="ru-RU"/>
        </w:rPr>
        <w:t xml:space="preserve"> 6-7 </w:t>
      </w:r>
      <w:r w:rsidRPr="00D56E06">
        <w:rPr>
          <w:rFonts w:ascii="Times New Roman" w:eastAsia="Times New Roman" w:hAnsi="Times New Roman"/>
          <w:i/>
          <w:sz w:val="24"/>
          <w:szCs w:val="24"/>
          <w:lang w:eastAsia="ru-RU"/>
        </w:rPr>
        <w:t xml:space="preserve"> лет</w:t>
      </w:r>
    </w:p>
    <w:p w:rsidR="002554C3" w:rsidRPr="00D56E06" w:rsidRDefault="002554C3" w:rsidP="002554C3">
      <w:pPr>
        <w:spacing w:after="0" w:line="240" w:lineRule="auto"/>
        <w:jc w:val="both"/>
        <w:rPr>
          <w:rFonts w:ascii="Times New Roman" w:eastAsia="Times New Roman" w:hAnsi="Times New Roman"/>
          <w:sz w:val="24"/>
          <w:szCs w:val="24"/>
          <w:lang w:eastAsia="ru-RU"/>
        </w:rPr>
      </w:pPr>
    </w:p>
    <w:p w:rsidR="002554C3" w:rsidRPr="00D56E06" w:rsidRDefault="002554C3" w:rsidP="002554C3">
      <w:pPr>
        <w:spacing w:after="0" w:line="240" w:lineRule="auto"/>
        <w:ind w:left="4320"/>
        <w:jc w:val="both"/>
        <w:rPr>
          <w:rFonts w:ascii="Times New Roman" w:eastAsia="Times New Roman" w:hAnsi="Times New Roman"/>
          <w:sz w:val="24"/>
          <w:szCs w:val="24"/>
          <w:lang w:eastAsia="ru-RU"/>
        </w:rPr>
      </w:pPr>
    </w:p>
    <w:p w:rsidR="002554C3" w:rsidRPr="00D56E06" w:rsidRDefault="002554C3" w:rsidP="002554C3">
      <w:pPr>
        <w:spacing w:after="0" w:line="240" w:lineRule="auto"/>
        <w:ind w:left="4320"/>
        <w:jc w:val="both"/>
        <w:rPr>
          <w:rFonts w:ascii="Times New Roman" w:eastAsia="Times New Roman" w:hAnsi="Times New Roman"/>
          <w:sz w:val="24"/>
          <w:szCs w:val="24"/>
          <w:lang w:eastAsia="ru-RU"/>
        </w:rPr>
      </w:pPr>
    </w:p>
    <w:p w:rsidR="002554C3" w:rsidRPr="00D56E06" w:rsidRDefault="002554C3" w:rsidP="002554C3">
      <w:pPr>
        <w:spacing w:after="0" w:line="240" w:lineRule="auto"/>
        <w:ind w:left="4320"/>
        <w:jc w:val="both"/>
        <w:rPr>
          <w:rFonts w:ascii="Times New Roman" w:eastAsia="Times New Roman" w:hAnsi="Times New Roman"/>
          <w:sz w:val="24"/>
          <w:szCs w:val="24"/>
          <w:lang w:eastAsia="ru-RU"/>
        </w:rPr>
      </w:pPr>
    </w:p>
    <w:p w:rsidR="002554C3" w:rsidRPr="00D56E06" w:rsidRDefault="002554C3" w:rsidP="002554C3">
      <w:pPr>
        <w:spacing w:after="0" w:line="240" w:lineRule="auto"/>
        <w:ind w:left="4320"/>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Составитель: </w:t>
      </w:r>
    </w:p>
    <w:p w:rsidR="002554C3" w:rsidRPr="00D56E06" w:rsidRDefault="002554C3" w:rsidP="002554C3">
      <w:pPr>
        <w:spacing w:after="0" w:line="240" w:lineRule="auto"/>
        <w:ind w:left="43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Позднякова Татьяна Васильевна</w:t>
      </w:r>
    </w:p>
    <w:p w:rsidR="002554C3" w:rsidRPr="00D56E06" w:rsidRDefault="002554C3" w:rsidP="002554C3">
      <w:pPr>
        <w:spacing w:after="0" w:line="240" w:lineRule="auto"/>
        <w:ind w:left="4320"/>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педагог дополнительного образования</w:t>
      </w:r>
    </w:p>
    <w:p w:rsidR="002554C3" w:rsidRPr="00D56E06" w:rsidRDefault="002554C3" w:rsidP="002554C3">
      <w:pPr>
        <w:spacing w:after="0" w:line="240" w:lineRule="auto"/>
        <w:ind w:left="4320"/>
        <w:jc w:val="right"/>
        <w:rPr>
          <w:rFonts w:ascii="Times New Roman" w:eastAsia="Times New Roman" w:hAnsi="Times New Roman"/>
          <w:sz w:val="24"/>
          <w:szCs w:val="24"/>
          <w:lang w:eastAsia="ru-RU"/>
        </w:rPr>
      </w:pPr>
      <w:r w:rsidRPr="00D56E06">
        <w:rPr>
          <w:rFonts w:ascii="Times New Roman" w:eastAsia="Times New Roman" w:hAnsi="Times New Roman"/>
          <w:sz w:val="24"/>
          <w:szCs w:val="24"/>
          <w:lang w:eastAsia="ru-RU"/>
        </w:rPr>
        <w:t xml:space="preserve">Год создания </w:t>
      </w:r>
      <w:r>
        <w:rPr>
          <w:rFonts w:ascii="Times New Roman" w:eastAsia="Times New Roman" w:hAnsi="Times New Roman"/>
          <w:sz w:val="24"/>
          <w:szCs w:val="24"/>
          <w:lang w:eastAsia="ru-RU"/>
        </w:rPr>
        <w:t>программы - 2020</w:t>
      </w:r>
    </w:p>
    <w:p w:rsidR="002554C3" w:rsidRPr="00D56E06" w:rsidRDefault="002554C3" w:rsidP="002554C3">
      <w:pPr>
        <w:spacing w:after="0" w:line="240" w:lineRule="auto"/>
        <w:jc w:val="center"/>
        <w:rPr>
          <w:rFonts w:ascii="Times New Roman" w:eastAsia="Times New Roman" w:hAnsi="Times New Roman"/>
          <w:sz w:val="24"/>
          <w:szCs w:val="24"/>
          <w:lang w:eastAsia="ru-RU"/>
        </w:rPr>
      </w:pPr>
    </w:p>
    <w:p w:rsidR="002554C3" w:rsidRPr="00D56E06" w:rsidRDefault="002554C3" w:rsidP="002554C3">
      <w:pPr>
        <w:spacing w:after="0" w:line="240" w:lineRule="auto"/>
        <w:jc w:val="center"/>
        <w:rPr>
          <w:rFonts w:ascii="Times New Roman" w:eastAsia="Times New Roman" w:hAnsi="Times New Roman"/>
          <w:sz w:val="24"/>
          <w:szCs w:val="24"/>
          <w:lang w:eastAsia="ru-RU"/>
        </w:rPr>
      </w:pPr>
    </w:p>
    <w:p w:rsidR="002554C3" w:rsidRPr="00D56E06" w:rsidRDefault="002554C3" w:rsidP="006E7C01">
      <w:pPr>
        <w:spacing w:after="0" w:line="240" w:lineRule="auto"/>
        <w:rPr>
          <w:rFonts w:ascii="Times New Roman" w:eastAsia="Times New Roman" w:hAnsi="Times New Roman"/>
          <w:sz w:val="24"/>
          <w:szCs w:val="24"/>
          <w:lang w:eastAsia="ru-RU"/>
        </w:rPr>
      </w:pPr>
    </w:p>
    <w:p w:rsidR="002554C3" w:rsidRPr="00D56E06" w:rsidRDefault="002554C3" w:rsidP="002554C3">
      <w:pPr>
        <w:spacing w:after="0" w:line="240" w:lineRule="auto"/>
        <w:jc w:val="center"/>
        <w:rPr>
          <w:rFonts w:ascii="Times New Roman" w:eastAsia="Times New Roman" w:hAnsi="Times New Roman"/>
          <w:sz w:val="24"/>
          <w:szCs w:val="24"/>
          <w:lang w:eastAsia="ru-RU"/>
        </w:rPr>
      </w:pPr>
    </w:p>
    <w:p w:rsidR="002554C3" w:rsidRPr="00D56E06" w:rsidRDefault="002554C3" w:rsidP="002554C3">
      <w:pPr>
        <w:spacing w:after="0" w:line="240" w:lineRule="auto"/>
        <w:jc w:val="center"/>
        <w:rPr>
          <w:rFonts w:ascii="Times New Roman" w:eastAsia="Times New Roman" w:hAnsi="Times New Roman"/>
          <w:sz w:val="24"/>
          <w:szCs w:val="24"/>
          <w:lang w:eastAsia="ru-RU"/>
        </w:rPr>
      </w:pPr>
    </w:p>
    <w:p w:rsidR="002554C3" w:rsidRPr="00D56E06" w:rsidRDefault="002554C3" w:rsidP="002554C3">
      <w:pPr>
        <w:spacing w:after="0" w:line="240" w:lineRule="auto"/>
        <w:jc w:val="center"/>
        <w:rPr>
          <w:rFonts w:ascii="Times New Roman" w:eastAsia="Times New Roman" w:hAnsi="Times New Roman"/>
          <w:sz w:val="24"/>
          <w:szCs w:val="24"/>
          <w:lang w:eastAsia="ru-RU"/>
        </w:rPr>
      </w:pPr>
    </w:p>
    <w:p w:rsidR="00250B35" w:rsidRDefault="00250B35" w:rsidP="002554C3">
      <w:pPr>
        <w:spacing w:after="0" w:line="240" w:lineRule="auto"/>
        <w:rPr>
          <w:rFonts w:ascii="Times New Roman" w:eastAsia="Times New Roman" w:hAnsi="Times New Roman"/>
          <w:sz w:val="24"/>
          <w:szCs w:val="24"/>
          <w:lang w:eastAsia="ru-RU"/>
        </w:rPr>
      </w:pPr>
    </w:p>
    <w:p w:rsidR="00250B35" w:rsidRPr="00D56E06" w:rsidRDefault="00250B35" w:rsidP="002554C3">
      <w:pPr>
        <w:spacing w:after="0" w:line="240" w:lineRule="auto"/>
        <w:rPr>
          <w:rFonts w:ascii="Times New Roman" w:eastAsia="Times New Roman" w:hAnsi="Times New Roman"/>
          <w:sz w:val="24"/>
          <w:szCs w:val="24"/>
          <w:lang w:eastAsia="ru-RU"/>
        </w:rPr>
      </w:pPr>
    </w:p>
    <w:p w:rsidR="002554C3" w:rsidRPr="00250B35" w:rsidRDefault="002554C3" w:rsidP="00250B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w:t>
      </w:r>
    </w:p>
    <w:p w:rsidR="00F67B20" w:rsidRPr="00F67B20" w:rsidRDefault="002554C3" w:rsidP="00F67B20">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67B20">
        <w:rPr>
          <w:rFonts w:ascii="Times New Roman" w:eastAsia="Times New Roman" w:hAnsi="Times New Roman" w:cs="Times New Roman"/>
          <w:sz w:val="24"/>
          <w:szCs w:val="24"/>
          <w:lang w:eastAsia="ru-RU"/>
        </w:rPr>
        <w:t>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предшкольная подготовка.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Актуальность</w:t>
      </w:r>
      <w:r w:rsidRPr="00F67B20">
        <w:rPr>
          <w:rFonts w:ascii="Times New Roman" w:eastAsia="Times New Roman" w:hAnsi="Times New Roman" w:cs="Times New Roman"/>
          <w:sz w:val="24"/>
          <w:szCs w:val="24"/>
          <w:lang w:eastAsia="ru-RU"/>
        </w:rPr>
        <w:t> образовательной программы предшкольной подготовки состоит в решении вопросов выравнивания стартовых возможностей детей с учетом проблемы разного уровня подготовленности детей, затрудняющего их адаптацию к условиям школьной жизни.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Новизна</w:t>
      </w:r>
      <w:r w:rsidRPr="00F67B20">
        <w:rPr>
          <w:rFonts w:ascii="Times New Roman" w:eastAsia="Times New Roman" w:hAnsi="Times New Roman" w:cs="Times New Roman"/>
          <w:sz w:val="24"/>
          <w:szCs w:val="24"/>
          <w:lang w:eastAsia="ru-RU"/>
        </w:rPr>
        <w:t> образовательной программы предшкольной подготовки заключается в том, что она предполагает использование современных педагогических технологий, позволяющих активизировать деятельностные и мыслительные процессы ребёнка, включить его в изменившуюся социальную среду.</w:t>
      </w:r>
    </w:p>
    <w:p w:rsidR="00F67B20" w:rsidRPr="00F67B20" w:rsidRDefault="00F67B20" w:rsidP="002554C3">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Образовательная программа для обучения в группах адаптации детей к условиям школьной жизни (далее – программа) разработана на основе следующих нормативных правовых документов:</w:t>
      </w:r>
    </w:p>
    <w:p w:rsidR="00F67B20" w:rsidRPr="00F67B20" w:rsidRDefault="00F67B20" w:rsidP="00F67B20">
      <w:pPr>
        <w:pStyle w:val="Default"/>
        <w:ind w:firstLine="709"/>
        <w:jc w:val="center"/>
      </w:pPr>
      <w:r w:rsidRPr="00F67B20">
        <w:rPr>
          <w:bCs/>
        </w:rPr>
        <w:t>Основание для разработки Программы:</w:t>
      </w:r>
    </w:p>
    <w:p w:rsidR="00F67B20" w:rsidRPr="00F67B20" w:rsidRDefault="00F67B20" w:rsidP="00F67B20">
      <w:pPr>
        <w:pStyle w:val="Default"/>
        <w:ind w:firstLine="709"/>
        <w:jc w:val="both"/>
      </w:pPr>
      <w:r w:rsidRPr="00F67B20">
        <w:t xml:space="preserve">- Конституция Российской Федерации; </w:t>
      </w:r>
    </w:p>
    <w:p w:rsidR="00F67B20" w:rsidRPr="00F67B20" w:rsidRDefault="00F67B20" w:rsidP="00F67B20">
      <w:pPr>
        <w:pStyle w:val="Default"/>
        <w:ind w:firstLine="709"/>
        <w:jc w:val="both"/>
      </w:pPr>
      <w:r w:rsidRPr="00F67B20">
        <w:t xml:space="preserve">- Федеральный Закон от 29.12.2012 № 273-ФЗ «Об образовании в РФ»; </w:t>
      </w:r>
    </w:p>
    <w:p w:rsidR="00F67B20" w:rsidRPr="00F67B20" w:rsidRDefault="00F67B20" w:rsidP="00F67B20">
      <w:pPr>
        <w:pStyle w:val="Default"/>
        <w:ind w:firstLine="709"/>
        <w:jc w:val="both"/>
      </w:pPr>
      <w:r w:rsidRPr="00F67B20">
        <w:t xml:space="preserve">- Федеральный закон от 13 марта 1995 г. № 32-ФЗ «О днях воинской славы и памятных датах России» (с изменениями и дополнениями); </w:t>
      </w:r>
    </w:p>
    <w:p w:rsidR="00F67B20" w:rsidRPr="00F67B20" w:rsidRDefault="00F67B20" w:rsidP="00F67B20">
      <w:pPr>
        <w:pStyle w:val="Default"/>
        <w:ind w:firstLine="709"/>
        <w:jc w:val="both"/>
      </w:pPr>
      <w:r w:rsidRPr="00F67B20">
        <w:t xml:space="preserve">- Федеральный закон от 29.12.2010 № 436-ФЗ (ред. от 29.06.2015) «О защите детей от информации, причиняющей вред их здоровью и развитию»; </w:t>
      </w:r>
    </w:p>
    <w:p w:rsidR="00F67B20" w:rsidRPr="00F67B20" w:rsidRDefault="00F67B20" w:rsidP="00F67B20">
      <w:pPr>
        <w:pStyle w:val="Default"/>
        <w:ind w:firstLine="709"/>
        <w:jc w:val="both"/>
      </w:pPr>
      <w:r w:rsidRPr="00F67B20">
        <w:t xml:space="preserve">- Федеральный закон от 24 июля 1998 г. </w:t>
      </w:r>
      <w:r w:rsidRPr="00F67B20">
        <w:rPr>
          <w:color w:val="auto"/>
        </w:rPr>
        <w:t>№</w:t>
      </w:r>
      <w:r w:rsidRPr="00F67B20">
        <w:t xml:space="preserve"> 124-ФЗ «Об основных гарантиях прав ребенка в Российской Федерации» (с изменениями и дополнениями); </w:t>
      </w:r>
    </w:p>
    <w:p w:rsidR="00F67B20" w:rsidRPr="00F67B20" w:rsidRDefault="00F67B20" w:rsidP="00F67B20">
      <w:pPr>
        <w:pStyle w:val="Default"/>
        <w:ind w:firstLine="709"/>
        <w:jc w:val="both"/>
      </w:pPr>
      <w:r w:rsidRPr="00F67B20">
        <w:rPr>
          <w:bCs/>
        </w:rPr>
        <w:t xml:space="preserve">- </w:t>
      </w:r>
      <w:r w:rsidRPr="00F67B20">
        <w:t xml:space="preserve">Указ Президента РФ от 7 мая 2012 г. № 599 «О мерах по реализации государственной политики в области образования и науки»; </w:t>
      </w:r>
    </w:p>
    <w:p w:rsidR="00F67B20" w:rsidRPr="00F67B20" w:rsidRDefault="00F67B20" w:rsidP="00F67B20">
      <w:pPr>
        <w:pStyle w:val="Default"/>
        <w:ind w:firstLine="709"/>
        <w:jc w:val="both"/>
      </w:pPr>
      <w:r w:rsidRPr="00F67B20">
        <w:t xml:space="preserve">-  Государственная программа Российской Федерации «Развитие образования», утвержденная постановлением Правительства РФ от 26 декабря 2017 г. № 1642 (с </w:t>
      </w:r>
      <w:r w:rsidRPr="00F67B20">
        <w:lastRenderedPageBreak/>
        <w:t>изменениями и дополнениями от: 22 февраля, 30 марта, 26 апреля, 11 сентября, 4 октября 2018 г., 22 января, 29 марта 2019 г.);</w:t>
      </w:r>
    </w:p>
    <w:p w:rsidR="00F67B20" w:rsidRPr="00F67B20" w:rsidRDefault="00F67B20" w:rsidP="00F67B20">
      <w:pPr>
        <w:pStyle w:val="Default"/>
        <w:ind w:firstLine="709"/>
        <w:jc w:val="both"/>
      </w:pPr>
      <w:r w:rsidRPr="00F67B20">
        <w:t xml:space="preserve">- Основы государственной молодежной политики Российской Федерации на период до 2025года (Распоряжение Правительства РФ от 29.11.2014 № 2403); </w:t>
      </w:r>
    </w:p>
    <w:p w:rsidR="00F67B20" w:rsidRPr="00F67B20" w:rsidRDefault="00F67B20" w:rsidP="00F67B20">
      <w:pPr>
        <w:pStyle w:val="Default"/>
        <w:ind w:firstLine="709"/>
        <w:jc w:val="both"/>
      </w:pPr>
      <w:r w:rsidRPr="00F67B20">
        <w:t xml:space="preserve">- Концепция развития дополнительного образования детей (Распоряжение Правительства РФ от 4 сентября 2014 г. № 1726-р); </w:t>
      </w:r>
    </w:p>
    <w:p w:rsidR="00F67B20" w:rsidRPr="00F67B20" w:rsidRDefault="00F67B20" w:rsidP="00F67B20">
      <w:pPr>
        <w:pStyle w:val="Default"/>
        <w:ind w:firstLine="709"/>
        <w:jc w:val="both"/>
      </w:pPr>
      <w:r w:rsidRPr="00F67B20">
        <w:t xml:space="preserve">- распоряжение Правительства Российской Федерации от 29 мая 2015 года №996-р «Стратегия развития воспитания в Российской Федерации на период  до 2025 года»; </w:t>
      </w:r>
    </w:p>
    <w:p w:rsidR="00F67B20" w:rsidRPr="00F67B20" w:rsidRDefault="00F67B20" w:rsidP="00F67B20">
      <w:pPr>
        <w:pStyle w:val="Default"/>
        <w:ind w:firstLine="709"/>
        <w:jc w:val="both"/>
      </w:pPr>
      <w:r w:rsidRPr="00F67B20">
        <w:t xml:space="preserve">- постановление Правительства Российской Федерации от 30 декабря 2015 года №1493 «О государственной программе «Патриотическое воспитание граждан Российской Федерации на 2016-2020 годы»; </w:t>
      </w:r>
    </w:p>
    <w:p w:rsidR="00F67B20" w:rsidRPr="00F67B20" w:rsidRDefault="00F67B20" w:rsidP="00F67B20">
      <w:pPr>
        <w:pStyle w:val="Default"/>
        <w:ind w:firstLine="709"/>
        <w:jc w:val="both"/>
      </w:pPr>
      <w:r w:rsidRPr="00F67B20">
        <w:t xml:space="preserve">- письмо Министерства образования и науки Российской Федерации от 18 ноября 2015 года №09-3242 «Методические рекомендации по проектированию дополнительных общеразвивающих программ»; </w:t>
      </w:r>
    </w:p>
    <w:p w:rsidR="00F67B20" w:rsidRPr="00F67B20" w:rsidRDefault="00F67B20" w:rsidP="00F67B20">
      <w:pPr>
        <w:pStyle w:val="Default"/>
        <w:ind w:firstLine="709"/>
        <w:jc w:val="both"/>
      </w:pPr>
      <w:r w:rsidRPr="00F67B20">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F67B20">
        <w:t>режима работы образовательных организаций дополнительного образования детей</w:t>
      </w:r>
      <w:proofErr w:type="gramEnd"/>
      <w:r w:rsidRPr="00F67B20">
        <w:t xml:space="preserve">»; </w:t>
      </w:r>
    </w:p>
    <w:p w:rsidR="00F67B20" w:rsidRPr="00F67B20" w:rsidRDefault="00F67B20" w:rsidP="00F67B20">
      <w:pPr>
        <w:pStyle w:val="Default"/>
        <w:ind w:firstLine="709"/>
        <w:jc w:val="both"/>
      </w:pPr>
      <w:r w:rsidRPr="00F67B20">
        <w:t xml:space="preserve">- Письмо Министерства образования и науки Российской Федерации от 11.12.2006 г. № 06-1844 «О примерных требованиях к программам дополнительного образования детей»; </w:t>
      </w:r>
    </w:p>
    <w:p w:rsidR="00F67B20" w:rsidRPr="00F67B20" w:rsidRDefault="00F67B20" w:rsidP="00F67B20">
      <w:pPr>
        <w:pStyle w:val="Default"/>
        <w:ind w:firstLine="709"/>
        <w:jc w:val="both"/>
      </w:pPr>
      <w:r w:rsidRPr="00F67B20">
        <w:t>- Приказ «Об утверждении порядка организации осуществления образовательной деятельности по дополнительным общеобразовательным программам» от 9 ноября 2018 г. №196;</w:t>
      </w:r>
    </w:p>
    <w:p w:rsidR="00F67B20" w:rsidRPr="00F67B20" w:rsidRDefault="00F67B20" w:rsidP="00F67B20">
      <w:pPr>
        <w:pStyle w:val="Default"/>
        <w:ind w:firstLine="709"/>
        <w:jc w:val="both"/>
      </w:pPr>
      <w:proofErr w:type="gramStart"/>
      <w:r w:rsidRPr="00F67B20">
        <w:t>- Методические рекомендации по проектированию дополнительных общеобразовательных общеразвивающих программ (Министерство образования и науки России Федеральное, ГАУ «Федеральный институт развития образования», составители:</w:t>
      </w:r>
      <w:proofErr w:type="gramEnd"/>
      <w:r w:rsidRPr="00F67B20">
        <w:t xml:space="preserve"> </w:t>
      </w:r>
      <w:proofErr w:type="gramStart"/>
      <w:r w:rsidRPr="00F67B20">
        <w:t>Попова Ирина Николаевна – зам. руководителя Центра социализации, воспитания и неформального образования ФГАУ ФИРО, к.п.н., доцент Славин Семен Сергеевич – старший научный сотрудник ФГАУ ФИРО), 2015 г.;</w:t>
      </w:r>
      <w:proofErr w:type="gramEnd"/>
    </w:p>
    <w:p w:rsidR="00F67B20" w:rsidRPr="002554C3" w:rsidRDefault="00F67B20" w:rsidP="002554C3">
      <w:pPr>
        <w:pStyle w:val="Default"/>
        <w:ind w:firstLine="709"/>
        <w:jc w:val="both"/>
        <w:rPr>
          <w:color w:val="auto"/>
        </w:rPr>
      </w:pPr>
      <w:r w:rsidRPr="00F67B20">
        <w:t xml:space="preserve">- </w:t>
      </w:r>
      <w:r w:rsidRPr="00F67B20">
        <w:rPr>
          <w:color w:val="auto"/>
        </w:rPr>
        <w:t>Устав муниципального бюджетного учреждения дополнительного образования «Дворец детского творчества» города Невинномысска (утвержден приказом УО № 274, от 19.04.2019г.).</w:t>
      </w:r>
      <w:r w:rsidRPr="00F67B20">
        <w:rPr>
          <w:rFonts w:eastAsia="Times New Roman"/>
          <w:lang w:eastAsia="ru-RU"/>
        </w:rPr>
        <w:br/>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Направленность программы</w:t>
      </w:r>
    </w:p>
    <w:p w:rsidR="00F67B20" w:rsidRPr="00F67B20" w:rsidRDefault="00F67B20" w:rsidP="001A4EC0">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Большую роль в процессе учебной деятельности школьников начальных классов играет уровень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повлечет за собой и расширение познавательных возможностей детей. Таким образом, программа предшкольной подготовки имеет социально-педагогическую направленность.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Педагогическая целесообразность программы</w:t>
      </w:r>
    </w:p>
    <w:p w:rsidR="00F67B20" w:rsidRPr="00F67B20" w:rsidRDefault="001A4EC0"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67B20" w:rsidRPr="00F67B20">
        <w:rPr>
          <w:rFonts w:ascii="Times New Roman" w:eastAsia="Times New Roman" w:hAnsi="Times New Roman" w:cs="Times New Roman"/>
          <w:sz w:val="24"/>
          <w:szCs w:val="24"/>
          <w:lang w:eastAsia="ru-RU"/>
        </w:rPr>
        <w:t xml:space="preserve">Одной из наиболее острых проблем современной школы является рост количества учащихся </w:t>
      </w:r>
      <w:proofErr w:type="gramStart"/>
      <w:r w:rsidR="00F67B20" w:rsidRPr="00F67B20">
        <w:rPr>
          <w:rFonts w:ascii="Times New Roman" w:eastAsia="Times New Roman" w:hAnsi="Times New Roman" w:cs="Times New Roman"/>
          <w:sz w:val="24"/>
          <w:szCs w:val="24"/>
          <w:lang w:eastAsia="ru-RU"/>
        </w:rPr>
        <w:t>со</w:t>
      </w:r>
      <w:proofErr w:type="gramEnd"/>
      <w:r w:rsidR="00F67B20" w:rsidRPr="00F67B20">
        <w:rPr>
          <w:rFonts w:ascii="Times New Roman" w:eastAsia="Times New Roman" w:hAnsi="Times New Roman" w:cs="Times New Roman"/>
          <w:sz w:val="24"/>
          <w:szCs w:val="24"/>
          <w:lang w:eastAsia="ru-RU"/>
        </w:rPr>
        <w:t xml:space="preserve">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w:t>
      </w:r>
    </w:p>
    <w:p w:rsidR="00F67B20" w:rsidRPr="00F67B20" w:rsidRDefault="001A4EC0"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7B20" w:rsidRPr="00F67B20">
        <w:rPr>
          <w:rFonts w:ascii="Times New Roman" w:eastAsia="Times New Roman" w:hAnsi="Times New Roman" w:cs="Times New Roman"/>
          <w:sz w:val="24"/>
          <w:szCs w:val="24"/>
          <w:lang w:eastAsia="ru-RU"/>
        </w:rPr>
        <w:t xml:space="preserve">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00F67B20" w:rsidRPr="00F67B20">
        <w:rPr>
          <w:rFonts w:ascii="Times New Roman" w:eastAsia="Times New Roman" w:hAnsi="Times New Roman" w:cs="Times New Roman"/>
          <w:sz w:val="24"/>
          <w:szCs w:val="24"/>
          <w:lang w:eastAsia="ru-RU"/>
        </w:rPr>
        <w:t>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p>
    <w:p w:rsidR="00F67B20" w:rsidRPr="00F67B20" w:rsidRDefault="001A4EC0"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7B20" w:rsidRPr="00F67B20">
        <w:rPr>
          <w:rFonts w:ascii="Times New Roman" w:eastAsia="Times New Roman" w:hAnsi="Times New Roman" w:cs="Times New Roman"/>
          <w:sz w:val="24"/>
          <w:szCs w:val="24"/>
          <w:lang w:eastAsia="ru-RU"/>
        </w:rPr>
        <w:t>Предшкольная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Цель программы:</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всестороннее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Основные задачи программы</w:t>
      </w:r>
      <w:r w:rsidRPr="00F67B20">
        <w:rPr>
          <w:rFonts w:ascii="Times New Roman" w:eastAsia="Times New Roman" w:hAnsi="Times New Roman" w:cs="Times New Roman"/>
          <w:sz w:val="24"/>
          <w:szCs w:val="24"/>
          <w:lang w:eastAsia="ru-RU"/>
        </w:rPr>
        <w:t>:</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укрепление и развитие эмоционально-положительного отношения ребенка к школе, желания учиться;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социальных черт личности будущего первоклассника, необходимых для благополучной адаптации к школе.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Задачи реализуются в процессе разнообразных видов детской деятельности: иг</w:t>
      </w:r>
      <w:r w:rsidR="00B82356">
        <w:rPr>
          <w:rFonts w:ascii="Times New Roman" w:eastAsia="Times New Roman" w:hAnsi="Times New Roman" w:cs="Times New Roman"/>
          <w:sz w:val="24"/>
          <w:szCs w:val="24"/>
          <w:lang w:eastAsia="ru-RU"/>
        </w:rPr>
        <w:t>ровой, коммуникативной</w:t>
      </w:r>
      <w:r w:rsidRPr="00F67B20">
        <w:rPr>
          <w:rFonts w:ascii="Times New Roman" w:eastAsia="Times New Roman" w:hAnsi="Times New Roman" w:cs="Times New Roman"/>
          <w:sz w:val="24"/>
          <w:szCs w:val="24"/>
          <w:lang w:eastAsia="ru-RU"/>
        </w:rPr>
        <w:t>, познавательно-исследовател</w:t>
      </w:r>
      <w:r w:rsidR="00B82356">
        <w:rPr>
          <w:rFonts w:ascii="Times New Roman" w:eastAsia="Times New Roman" w:hAnsi="Times New Roman" w:cs="Times New Roman"/>
          <w:sz w:val="24"/>
          <w:szCs w:val="24"/>
          <w:lang w:eastAsia="ru-RU"/>
        </w:rPr>
        <w:t xml:space="preserve">ьской, продуктивной, </w:t>
      </w:r>
      <w:r w:rsidRPr="00F67B20">
        <w:rPr>
          <w:rFonts w:ascii="Times New Roman" w:eastAsia="Times New Roman" w:hAnsi="Times New Roman" w:cs="Times New Roman"/>
          <w:sz w:val="24"/>
          <w:szCs w:val="24"/>
          <w:lang w:eastAsia="ru-RU"/>
        </w:rPr>
        <w:t>художественной, чтения.</w:t>
      </w:r>
      <w:r w:rsidR="001A4EC0">
        <w:rPr>
          <w:rFonts w:ascii="Times New Roman" w:eastAsia="Times New Roman" w:hAnsi="Times New Roman" w:cs="Times New Roman"/>
          <w:sz w:val="24"/>
          <w:szCs w:val="24"/>
          <w:lang w:eastAsia="ru-RU"/>
        </w:rPr>
        <w:t xml:space="preserve"> Программа рассчитана на детей 5</w:t>
      </w:r>
      <w:r w:rsidRPr="00F67B20">
        <w:rPr>
          <w:rFonts w:ascii="Times New Roman" w:eastAsia="Times New Roman" w:hAnsi="Times New Roman" w:cs="Times New Roman"/>
          <w:sz w:val="24"/>
          <w:szCs w:val="24"/>
          <w:lang w:eastAsia="ru-RU"/>
        </w:rPr>
        <w:t>-7летнего возраста.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Принципы и подходы к формированию программы предшкольной подготовки</w:t>
      </w:r>
    </w:p>
    <w:p w:rsidR="00F67B20" w:rsidRPr="00F67B20" w:rsidRDefault="001A4EC0"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67B20" w:rsidRPr="00F67B20">
        <w:rPr>
          <w:rFonts w:ascii="Times New Roman" w:eastAsia="Times New Roman" w:hAnsi="Times New Roman" w:cs="Times New Roman"/>
          <w:sz w:val="24"/>
          <w:szCs w:val="24"/>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F67B20" w:rsidRPr="00F67B20" w:rsidRDefault="001A4EC0"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7B20" w:rsidRPr="00F67B20">
        <w:rPr>
          <w:rFonts w:ascii="Times New Roman" w:eastAsia="Times New Roman" w:hAnsi="Times New Roman" w:cs="Times New Roman"/>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Образовательная программа предшкольной подготовки ори</w:t>
      </w:r>
      <w:proofErr w:type="gramStart"/>
      <w:r w:rsidRPr="00F67B20">
        <w:rPr>
          <w:rFonts w:ascii="Times New Roman" w:eastAsia="Times New Roman" w:hAnsi="Times New Roman" w:cs="Times New Roman"/>
          <w:sz w:val="24"/>
          <w:szCs w:val="24"/>
          <w:lang w:eastAsia="ru-RU"/>
        </w:rPr>
        <w:t>e</w:t>
      </w:r>
      <w:proofErr w:type="gramEnd"/>
      <w:r w:rsidRPr="00F67B20">
        <w:rPr>
          <w:rFonts w:ascii="Times New Roman" w:eastAsia="Times New Roman" w:hAnsi="Times New Roman" w:cs="Times New Roman"/>
          <w:sz w:val="24"/>
          <w:szCs w:val="24"/>
          <w:lang w:eastAsia="ru-RU"/>
        </w:rPr>
        <w:t>нтируется на важнейшем дидактическом принципе — развивающем обучении. Таким образом, развитие в рамках образовательной программы выступает как важнейший результат успешности воспитания и образования детей.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Образовательная программа предшкольной подгот</w:t>
      </w:r>
      <w:proofErr w:type="gramStart"/>
      <w:r w:rsidRPr="00F67B20">
        <w:rPr>
          <w:rFonts w:ascii="Times New Roman" w:eastAsia="Times New Roman" w:hAnsi="Times New Roman" w:cs="Times New Roman"/>
          <w:sz w:val="24"/>
          <w:szCs w:val="24"/>
          <w:lang w:eastAsia="ru-RU"/>
        </w:rPr>
        <w:t>o</w:t>
      </w:r>
      <w:proofErr w:type="gramEnd"/>
      <w:r w:rsidRPr="00F67B20">
        <w:rPr>
          <w:rFonts w:ascii="Times New Roman" w:eastAsia="Times New Roman" w:hAnsi="Times New Roman" w:cs="Times New Roman"/>
          <w:sz w:val="24"/>
          <w:szCs w:val="24"/>
          <w:lang w:eastAsia="ru-RU"/>
        </w:rPr>
        <w:t>вки: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соответствует принципу развивающего образования, целью которого является развитие ребенка;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сочетает принципы научной обоснованности и практической применимости;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w:t>
      </w:r>
      <w:proofErr w:type="gramStart"/>
      <w:r w:rsidRPr="00F67B20">
        <w:rPr>
          <w:rFonts w:ascii="Times New Roman" w:eastAsia="Times New Roman" w:hAnsi="Times New Roman" w:cs="Times New Roman"/>
          <w:sz w:val="24"/>
          <w:szCs w:val="24"/>
          <w:lang w:eastAsia="ru-RU"/>
        </w:rPr>
        <w:t>a</w:t>
      </w:r>
      <w:proofErr w:type="gramEnd"/>
      <w:r w:rsidRPr="00F67B20">
        <w:rPr>
          <w:rFonts w:ascii="Times New Roman" w:eastAsia="Times New Roman" w:hAnsi="Times New Roman" w:cs="Times New Roman"/>
          <w:sz w:val="24"/>
          <w:szCs w:val="24"/>
          <w:lang w:eastAsia="ru-RU"/>
        </w:rPr>
        <w:t>звитии дошкoльников;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предполагает построение образовательного процесса на адекватных возрасту формах работы с детьми.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Основной формой работы с дошкольниками и ведущим видом их деятельности является игра. Образовательная программа формируется с учет</w:t>
      </w:r>
      <w:proofErr w:type="gramStart"/>
      <w:r w:rsidRPr="00F67B20">
        <w:rPr>
          <w:rFonts w:ascii="Times New Roman" w:eastAsia="Times New Roman" w:hAnsi="Times New Roman" w:cs="Times New Roman"/>
          <w:sz w:val="24"/>
          <w:szCs w:val="24"/>
          <w:lang w:eastAsia="ru-RU"/>
        </w:rPr>
        <w:t>o</w:t>
      </w:r>
      <w:proofErr w:type="gramEnd"/>
      <w:r w:rsidRPr="00F67B20">
        <w:rPr>
          <w:rFonts w:ascii="Times New Roman" w:eastAsia="Times New Roman" w:hAnsi="Times New Roman" w:cs="Times New Roman"/>
          <w:sz w:val="24"/>
          <w:szCs w:val="24"/>
          <w:lang w:eastAsia="ru-RU"/>
        </w:rPr>
        <w:t>м возрастных и психологических особенностей детей дошкольного возраста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Возрастные особенности детей 6-7 лет.</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В этом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Педагог формирует стремление к решению новых, более сложных задач познания, общения, деятельности.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lastRenderedPageBreak/>
        <w:t>Опираясь на хар</w:t>
      </w:r>
      <w:proofErr w:type="gramStart"/>
      <w:r w:rsidRPr="00F67B20">
        <w:rPr>
          <w:rFonts w:ascii="Times New Roman" w:eastAsia="Times New Roman" w:hAnsi="Times New Roman" w:cs="Times New Roman"/>
          <w:sz w:val="24"/>
          <w:szCs w:val="24"/>
          <w:lang w:eastAsia="ru-RU"/>
        </w:rPr>
        <w:t>a</w:t>
      </w:r>
      <w:proofErr w:type="gramEnd"/>
      <w:r w:rsidRPr="00F67B20">
        <w:rPr>
          <w:rFonts w:ascii="Times New Roman" w:eastAsia="Times New Roman" w:hAnsi="Times New Roman" w:cs="Times New Roman"/>
          <w:sz w:val="24"/>
          <w:szCs w:val="24"/>
          <w:lang w:eastAsia="ru-RU"/>
        </w:rPr>
        <w:t>ктерную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Развитию самостоятельности способствует освоение детьми умения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создает основу для активного овладения детьми всеми видами деятельности.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Высшей формой самостоятельности детей является творчество. Задача программы – пробудить интерес к творчеству. Этому способствует создание творческих с</w:t>
      </w:r>
      <w:r w:rsidR="00B82356">
        <w:rPr>
          <w:rFonts w:ascii="Times New Roman" w:eastAsia="Times New Roman" w:hAnsi="Times New Roman" w:cs="Times New Roman"/>
          <w:sz w:val="24"/>
          <w:szCs w:val="24"/>
          <w:lang w:eastAsia="ru-RU"/>
        </w:rPr>
        <w:t xml:space="preserve">итуаций в игровой, </w:t>
      </w:r>
      <w:r w:rsidRPr="00F67B20">
        <w:rPr>
          <w:rFonts w:ascii="Times New Roman" w:eastAsia="Times New Roman" w:hAnsi="Times New Roman" w:cs="Times New Roman"/>
          <w:sz w:val="24"/>
          <w:szCs w:val="24"/>
          <w:lang w:eastAsia="ru-RU"/>
        </w:rPr>
        <w:t xml:space="preserve">художественно-изобразительной деятельности, в ручном труде, словесное творчество. Особое внимание уделяется развитию познавательной активности и интересов детей. Педагог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o </w:t>
      </w:r>
      <w:proofErr w:type="gramStart"/>
      <w:r w:rsidRPr="00F67B20">
        <w:rPr>
          <w:rFonts w:ascii="Times New Roman" w:eastAsia="Times New Roman" w:hAnsi="Times New Roman" w:cs="Times New Roman"/>
          <w:sz w:val="24"/>
          <w:szCs w:val="24"/>
          <w:lang w:eastAsia="ru-RU"/>
        </w:rPr>
        <w:t>этом</w:t>
      </w:r>
      <w:proofErr w:type="gramEnd"/>
      <w:r w:rsidRPr="00F67B20">
        <w:rPr>
          <w:rFonts w:ascii="Times New Roman" w:eastAsia="Times New Roman" w:hAnsi="Times New Roman" w:cs="Times New Roman"/>
          <w:sz w:val="24"/>
          <w:szCs w:val="24"/>
          <w:lang w:eastAsia="ru-RU"/>
        </w:rPr>
        <w:t xml:space="preserve"> возрасте дети начинают проявлять интерес к будущему школьному обучению.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xml:space="preserve">Условием полноценного развития старших дошкольников является содержательное общение со сверстниками и взрослыми. В процессе взаимодействия с внешним миром дошкольник, выступая </w:t>
      </w:r>
      <w:proofErr w:type="gramStart"/>
      <w:r w:rsidRPr="00F67B20">
        <w:rPr>
          <w:rFonts w:ascii="Times New Roman" w:eastAsia="Times New Roman" w:hAnsi="Times New Roman" w:cs="Times New Roman"/>
          <w:sz w:val="24"/>
          <w:szCs w:val="24"/>
          <w:lang w:eastAsia="ru-RU"/>
        </w:rPr>
        <w:t>активно действующим</w:t>
      </w:r>
      <w:proofErr w:type="gramEnd"/>
      <w:r w:rsidRPr="00F67B20">
        <w:rPr>
          <w:rFonts w:ascii="Times New Roman" w:eastAsia="Times New Roman" w:hAnsi="Times New Roman" w:cs="Times New Roman"/>
          <w:sz w:val="24"/>
          <w:szCs w:val="24"/>
          <w:lang w:eastAsia="ru-RU"/>
        </w:rPr>
        <w:t xml:space="preserve">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w:t>
      </w:r>
      <w:r w:rsidRPr="00F67B20">
        <w:rPr>
          <w:rFonts w:ascii="Times New Roman" w:eastAsia="Times New Roman" w:hAnsi="Times New Roman" w:cs="Times New Roman"/>
          <w:sz w:val="24"/>
          <w:szCs w:val="24"/>
          <w:lang w:eastAsia="ru-RU"/>
        </w:rPr>
        <w:lastRenderedPageBreak/>
        <w:t>конфликтных ситуаций. Знание своих возможностей и особенностей помогает прийти к пониманию ценности окружающих людей.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br/>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Психологические особенности детей дошкольного возраста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(6-7-лет).</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Восприятие</w:t>
      </w:r>
      <w:r w:rsidRPr="00F67B20">
        <w:rPr>
          <w:rFonts w:ascii="Times New Roman" w:eastAsia="Times New Roman" w:hAnsi="Times New Roman" w:cs="Times New Roman"/>
          <w:sz w:val="24"/>
          <w:szCs w:val="24"/>
          <w:lang w:eastAsia="ru-RU"/>
        </w:rPr>
        <w:t> продолжает развиваться. Однако и у детей данно</w:t>
      </w:r>
      <w:r w:rsidRPr="00F67B20">
        <w:rPr>
          <w:rFonts w:ascii="Times New Roman" w:eastAsia="Times New Roman" w:hAnsi="Times New Roman" w:cs="Times New Roman"/>
          <w:sz w:val="24"/>
          <w:szCs w:val="24"/>
          <w:lang w:eastAsia="ru-RU"/>
        </w:rPr>
        <w:softHyphen/>
        <w:t>го возраста могут встречаться ошибки в тех случаях, когда нужно одновременно учитывать несколько различных признаков.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Внимание</w:t>
      </w:r>
      <w:r w:rsidRPr="00F67B20">
        <w:rPr>
          <w:rFonts w:ascii="Times New Roman" w:eastAsia="Times New Roman" w:hAnsi="Times New Roman" w:cs="Times New Roman"/>
          <w:sz w:val="24"/>
          <w:szCs w:val="24"/>
          <w:lang w:eastAsia="ru-RU"/>
        </w:rPr>
        <w:t>. Увеличивается устойчивость внимания — 20—25 минут, объем внимания составляет 7—8 предметов.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Память</w:t>
      </w:r>
      <w:r w:rsidRPr="00F67B20">
        <w:rPr>
          <w:rFonts w:ascii="Times New Roman" w:eastAsia="Times New Roman" w:hAnsi="Times New Roman" w:cs="Times New Roman"/>
          <w:sz w:val="24"/>
          <w:szCs w:val="24"/>
          <w:lang w:eastAsia="ru-RU"/>
        </w:rPr>
        <w:t>.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w:t>
      </w:r>
      <w:r w:rsidRPr="00F67B20">
        <w:rPr>
          <w:rFonts w:ascii="Times New Roman" w:eastAsia="Times New Roman" w:hAnsi="Times New Roman" w:cs="Times New Roman"/>
          <w:sz w:val="24"/>
          <w:szCs w:val="24"/>
          <w:lang w:eastAsia="ru-RU"/>
        </w:rPr>
        <w:softHyphen/>
        <w:t>ное наблюдение, возникает произвольное внимание, и в резуль</w:t>
      </w:r>
      <w:r w:rsidRPr="00F67B20">
        <w:rPr>
          <w:rFonts w:ascii="Times New Roman" w:eastAsia="Times New Roman" w:hAnsi="Times New Roman" w:cs="Times New Roman"/>
          <w:sz w:val="24"/>
          <w:szCs w:val="24"/>
          <w:lang w:eastAsia="ru-RU"/>
        </w:rPr>
        <w:softHyphen/>
        <w:t>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w:t>
      </w:r>
      <w:r w:rsidRPr="00F67B20">
        <w:rPr>
          <w:rFonts w:ascii="Times New Roman" w:eastAsia="Times New Roman" w:hAnsi="Times New Roman" w:cs="Times New Roman"/>
          <w:sz w:val="24"/>
          <w:szCs w:val="24"/>
          <w:lang w:eastAsia="ru-RU"/>
        </w:rPr>
        <w:softHyphen/>
        <w:t>зать, что развитие произвольной памяти начинается с того мо</w:t>
      </w:r>
      <w:r w:rsidRPr="00F67B20">
        <w:rPr>
          <w:rFonts w:ascii="Times New Roman" w:eastAsia="Times New Roman" w:hAnsi="Times New Roman" w:cs="Times New Roman"/>
          <w:sz w:val="24"/>
          <w:szCs w:val="24"/>
          <w:lang w:eastAsia="ru-RU"/>
        </w:rPr>
        <w:softHyphen/>
        <w:t>мента, когда ребенок самостоятельно выделил задачу на запоми</w:t>
      </w:r>
      <w:r w:rsidRPr="00F67B20">
        <w:rPr>
          <w:rFonts w:ascii="Times New Roman" w:eastAsia="Times New Roman" w:hAnsi="Times New Roman" w:cs="Times New Roman"/>
          <w:sz w:val="24"/>
          <w:szCs w:val="24"/>
          <w:lang w:eastAsia="ru-RU"/>
        </w:rPr>
        <w:softHyphen/>
        <w:t>нание. Желание ребенка запомнить следует всячески поощрять, это залог успешного развития не только памяти, но и других по</w:t>
      </w:r>
      <w:r w:rsidRPr="00F67B20">
        <w:rPr>
          <w:rFonts w:ascii="Times New Roman" w:eastAsia="Times New Roman" w:hAnsi="Times New Roman" w:cs="Times New Roman"/>
          <w:sz w:val="24"/>
          <w:szCs w:val="24"/>
          <w:lang w:eastAsia="ru-RU"/>
        </w:rPr>
        <w:softHyphen/>
        <w:t>знавательных способностей: восприятия, внимания, мышления, воображения.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Мышление.</w:t>
      </w:r>
      <w:r w:rsidRPr="00F67B20">
        <w:rPr>
          <w:rFonts w:ascii="Times New Roman" w:eastAsia="Times New Roman" w:hAnsi="Times New Roman" w:cs="Times New Roman"/>
          <w:sz w:val="24"/>
          <w:szCs w:val="24"/>
          <w:lang w:eastAsia="ru-RU"/>
        </w:rPr>
        <w:t> Ведущим по-прежнему является наглядно-образ</w:t>
      </w:r>
      <w:r w:rsidRPr="00F67B20">
        <w:rPr>
          <w:rFonts w:ascii="Times New Roman" w:eastAsia="Times New Roman" w:hAnsi="Times New Roman" w:cs="Times New Roman"/>
          <w:sz w:val="24"/>
          <w:szCs w:val="24"/>
          <w:lang w:eastAsia="ru-RU"/>
        </w:rPr>
        <w:softHyphen/>
        <w:t>ное мышление, но к концу дошкольного возраста начинает фор</w:t>
      </w:r>
      <w:r w:rsidRPr="00F67B20">
        <w:rPr>
          <w:rFonts w:ascii="Times New Roman" w:eastAsia="Times New Roman" w:hAnsi="Times New Roman" w:cs="Times New Roman"/>
          <w:sz w:val="24"/>
          <w:szCs w:val="24"/>
          <w:lang w:eastAsia="ru-RU"/>
        </w:rPr>
        <w:softHyphen/>
        <w:t>мироваться словесно-логическое мышление. Оно предполагает развитие умения оперировать словами, понимать логику рассуж</w:t>
      </w:r>
      <w:r w:rsidRPr="00F67B20">
        <w:rPr>
          <w:rFonts w:ascii="Times New Roman" w:eastAsia="Times New Roman" w:hAnsi="Times New Roman" w:cs="Times New Roman"/>
          <w:sz w:val="24"/>
          <w:szCs w:val="24"/>
          <w:lang w:eastAsia="ru-RU"/>
        </w:rPr>
        <w:softHyphen/>
        <w:t>дений. Полностью словесно-логи</w:t>
      </w:r>
      <w:r w:rsidRPr="00F67B20">
        <w:rPr>
          <w:rFonts w:ascii="Times New Roman" w:eastAsia="Times New Roman" w:hAnsi="Times New Roman" w:cs="Times New Roman"/>
          <w:sz w:val="24"/>
          <w:szCs w:val="24"/>
          <w:lang w:eastAsia="ru-RU"/>
        </w:rPr>
        <w:softHyphen/>
        <w:t>ческое, понятийное, или абстрактное, мышление формируется к подростковому возрасту.</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Старший дошкольник может устанавливать причинно-след</w:t>
      </w:r>
      <w:r w:rsidRPr="00F67B20">
        <w:rPr>
          <w:rFonts w:ascii="Times New Roman" w:eastAsia="Times New Roman" w:hAnsi="Times New Roman" w:cs="Times New Roman"/>
          <w:sz w:val="24"/>
          <w:szCs w:val="24"/>
          <w:lang w:eastAsia="ru-RU"/>
        </w:rPr>
        <w:softHyphen/>
        <w:t>ственные связи, находить решения проблемных ситуаций. Может делать исключения на основе всех изученных обобщений, выст</w:t>
      </w:r>
      <w:r w:rsidRPr="00F67B20">
        <w:rPr>
          <w:rFonts w:ascii="Times New Roman" w:eastAsia="Times New Roman" w:hAnsi="Times New Roman" w:cs="Times New Roman"/>
          <w:sz w:val="24"/>
          <w:szCs w:val="24"/>
          <w:lang w:eastAsia="ru-RU"/>
        </w:rPr>
        <w:softHyphen/>
        <w:t>раивать серию из 6—8 последовательных картинок.</w:t>
      </w:r>
    </w:p>
    <w:p w:rsidR="00B82356"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Воображение.</w:t>
      </w:r>
      <w:r w:rsidRPr="00F67B20">
        <w:rPr>
          <w:rFonts w:ascii="Times New Roman" w:eastAsia="Times New Roman" w:hAnsi="Times New Roman" w:cs="Times New Roman"/>
          <w:sz w:val="24"/>
          <w:szCs w:val="24"/>
          <w:lang w:eastAsia="ru-RU"/>
        </w:rPr>
        <w:t>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w:t>
      </w:r>
      <w:r w:rsidRPr="00F67B20">
        <w:rPr>
          <w:rFonts w:ascii="Times New Roman" w:eastAsia="Times New Roman" w:hAnsi="Times New Roman" w:cs="Times New Roman"/>
          <w:sz w:val="24"/>
          <w:szCs w:val="24"/>
          <w:lang w:eastAsia="ru-RU"/>
        </w:rPr>
        <w:softHyphen/>
        <w:t>ря которому создается принципиально новый образ). Этот пери</w:t>
      </w:r>
      <w:r w:rsidRPr="00F67B20">
        <w:rPr>
          <w:rFonts w:ascii="Times New Roman" w:eastAsia="Times New Roman" w:hAnsi="Times New Roman" w:cs="Times New Roman"/>
          <w:sz w:val="24"/>
          <w:szCs w:val="24"/>
          <w:lang w:eastAsia="ru-RU"/>
        </w:rPr>
        <w:softHyphen/>
        <w:t>од — сензитивный для развития фантазии.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lastRenderedPageBreak/>
        <w:br/>
      </w:r>
    </w:p>
    <w:p w:rsidR="002554C3" w:rsidRDefault="002554C3" w:rsidP="00F67B20">
      <w:pPr>
        <w:shd w:val="clear" w:color="auto" w:fill="FFFFFF"/>
        <w:spacing w:after="0" w:line="360" w:lineRule="auto"/>
        <w:jc w:val="both"/>
        <w:rPr>
          <w:rFonts w:ascii="Times New Roman" w:eastAsia="Times New Roman" w:hAnsi="Times New Roman" w:cs="Times New Roman"/>
          <w:b/>
          <w:bCs/>
          <w:sz w:val="24"/>
          <w:szCs w:val="24"/>
          <w:lang w:eastAsia="ru-RU"/>
        </w:rPr>
      </w:pP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 xml:space="preserve">Адаптация к школьному обучению проходит </w:t>
      </w:r>
      <w:proofErr w:type="gramStart"/>
      <w:r w:rsidRPr="00F67B20">
        <w:rPr>
          <w:rFonts w:ascii="Times New Roman" w:eastAsia="Times New Roman" w:hAnsi="Times New Roman" w:cs="Times New Roman"/>
          <w:b/>
          <w:bCs/>
          <w:sz w:val="24"/>
          <w:szCs w:val="24"/>
          <w:lang w:eastAsia="ru-RU"/>
        </w:rPr>
        <w:t>через</w:t>
      </w:r>
      <w:proofErr w:type="gramEnd"/>
      <w:r w:rsidRPr="00F67B20">
        <w:rPr>
          <w:rFonts w:ascii="Times New Roman" w:eastAsia="Times New Roman" w:hAnsi="Times New Roman" w:cs="Times New Roman"/>
          <w:b/>
          <w:bCs/>
          <w:sz w:val="24"/>
          <w:szCs w:val="24"/>
          <w:lang w:eastAsia="ru-RU"/>
        </w:rPr>
        <w:t>:</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базовых умений, необходимых для обучения в школе;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расширение знаний об окружающем предметном мире, природной и социальной среде;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обогащение активного словаря ребенка, связной речи;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логическую и символическую пропедевтику.</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Основными принципами подготовки к обучению являются: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единство развития, обучения и воспитания;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учет возрастных, психологических, индивидуальных особенностей детей; - комплексный подход;</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систематичность и последовательность;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сознательность и творческая активность;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наглядность.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Основные показатели благоприятной адаптации ребенка: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сохранение физического, психического и социального здоровья детей;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установление контакта с учащимися, с учителем;</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адекватного поведения;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овладение навыками учебной деятельности.</w:t>
      </w:r>
    </w:p>
    <w:p w:rsidR="00B82356" w:rsidRDefault="00F67B20" w:rsidP="00F67B20">
      <w:pPr>
        <w:shd w:val="clear" w:color="auto" w:fill="FFFFFF"/>
        <w:spacing w:after="0" w:line="360" w:lineRule="auto"/>
        <w:jc w:val="both"/>
        <w:rPr>
          <w:rFonts w:ascii="Times New Roman" w:eastAsia="Times New Roman" w:hAnsi="Times New Roman" w:cs="Times New Roman"/>
          <w:b/>
          <w:bCs/>
          <w:sz w:val="24"/>
          <w:szCs w:val="24"/>
          <w:lang w:eastAsia="ru-RU"/>
        </w:rPr>
      </w:pPr>
      <w:r w:rsidRPr="00F67B20">
        <w:rPr>
          <w:rFonts w:ascii="Times New Roman" w:eastAsia="Times New Roman" w:hAnsi="Times New Roman" w:cs="Times New Roman"/>
          <w:b/>
          <w:bCs/>
          <w:sz w:val="24"/>
          <w:szCs w:val="24"/>
          <w:lang w:eastAsia="ru-RU"/>
        </w:rPr>
        <w:t>Срок реализации программы – 1 год.</w:t>
      </w:r>
    </w:p>
    <w:p w:rsidR="00250B35" w:rsidRPr="00A63BB0" w:rsidRDefault="00250B35" w:rsidP="00250B35">
      <w:pPr>
        <w:pStyle w:val="Default"/>
        <w:jc w:val="both"/>
        <w:rPr>
          <w:bCs/>
        </w:rPr>
      </w:pPr>
      <w:r w:rsidRPr="00A63BB0">
        <w:rPr>
          <w:b/>
          <w:bCs/>
        </w:rPr>
        <w:t>Форма организации занятий</w:t>
      </w:r>
      <w:r w:rsidRPr="00A63BB0">
        <w:rPr>
          <w:bCs/>
        </w:rPr>
        <w:t xml:space="preserve"> – групповая.</w:t>
      </w:r>
    </w:p>
    <w:p w:rsidR="00250B35" w:rsidRPr="00A63BB0" w:rsidRDefault="00250B35" w:rsidP="00250B35">
      <w:pPr>
        <w:spacing w:after="0" w:line="240" w:lineRule="auto"/>
        <w:rPr>
          <w:rFonts w:ascii="Times New Roman" w:hAnsi="Times New Roman"/>
          <w:b/>
          <w:sz w:val="24"/>
          <w:szCs w:val="24"/>
        </w:rPr>
      </w:pPr>
      <w:r w:rsidRPr="00A63BB0">
        <w:rPr>
          <w:rFonts w:ascii="Times New Roman" w:hAnsi="Times New Roman"/>
          <w:b/>
          <w:sz w:val="24"/>
          <w:szCs w:val="24"/>
        </w:rPr>
        <w:t>Формы работы:</w:t>
      </w:r>
    </w:p>
    <w:p w:rsidR="00250B35" w:rsidRPr="00A63BB0" w:rsidRDefault="00250B35" w:rsidP="00250B35">
      <w:pPr>
        <w:spacing w:after="0" w:line="240" w:lineRule="auto"/>
        <w:rPr>
          <w:rFonts w:ascii="Times New Roman" w:hAnsi="Times New Roman"/>
          <w:sz w:val="24"/>
          <w:szCs w:val="24"/>
        </w:rPr>
      </w:pPr>
      <w:r w:rsidRPr="00A63BB0">
        <w:rPr>
          <w:rFonts w:ascii="Times New Roman" w:hAnsi="Times New Roman"/>
          <w:sz w:val="24"/>
          <w:szCs w:val="24"/>
        </w:rPr>
        <w:t>-</w:t>
      </w:r>
      <w:r>
        <w:rPr>
          <w:rFonts w:ascii="Times New Roman" w:hAnsi="Times New Roman"/>
          <w:sz w:val="24"/>
          <w:szCs w:val="24"/>
        </w:rPr>
        <w:t>наблюдение;</w:t>
      </w:r>
    </w:p>
    <w:p w:rsidR="00250B35" w:rsidRPr="00A63BB0" w:rsidRDefault="00250B35" w:rsidP="00250B35">
      <w:pPr>
        <w:spacing w:after="0" w:line="240" w:lineRule="auto"/>
        <w:rPr>
          <w:rFonts w:ascii="Times New Roman" w:hAnsi="Times New Roman"/>
          <w:sz w:val="24"/>
          <w:szCs w:val="24"/>
        </w:rPr>
      </w:pPr>
      <w:r w:rsidRPr="00A63BB0">
        <w:rPr>
          <w:rFonts w:ascii="Times New Roman" w:hAnsi="Times New Roman"/>
          <w:sz w:val="24"/>
          <w:szCs w:val="24"/>
        </w:rPr>
        <w:t>-</w:t>
      </w:r>
      <w:r>
        <w:rPr>
          <w:rFonts w:ascii="Times New Roman" w:hAnsi="Times New Roman"/>
          <w:sz w:val="24"/>
          <w:szCs w:val="24"/>
        </w:rPr>
        <w:t>и</w:t>
      </w:r>
      <w:r w:rsidRPr="00A63BB0">
        <w:rPr>
          <w:rFonts w:ascii="Times New Roman" w:hAnsi="Times New Roman"/>
          <w:sz w:val="24"/>
          <w:szCs w:val="24"/>
        </w:rPr>
        <w:t>гровая ситуация</w:t>
      </w:r>
      <w:r>
        <w:rPr>
          <w:rFonts w:ascii="Times New Roman" w:hAnsi="Times New Roman"/>
          <w:sz w:val="24"/>
          <w:szCs w:val="24"/>
        </w:rPr>
        <w:t>;</w:t>
      </w:r>
    </w:p>
    <w:p w:rsidR="00250B35" w:rsidRPr="00A63BB0" w:rsidRDefault="00250B35" w:rsidP="00250B35">
      <w:pPr>
        <w:spacing w:after="0" w:line="240" w:lineRule="auto"/>
        <w:rPr>
          <w:rFonts w:ascii="Times New Roman" w:hAnsi="Times New Roman"/>
          <w:sz w:val="24"/>
          <w:szCs w:val="24"/>
        </w:rPr>
      </w:pPr>
      <w:r w:rsidRPr="00A63BB0">
        <w:rPr>
          <w:rFonts w:ascii="Times New Roman" w:hAnsi="Times New Roman"/>
          <w:sz w:val="24"/>
          <w:szCs w:val="24"/>
        </w:rPr>
        <w:t>-</w:t>
      </w:r>
      <w:r>
        <w:rPr>
          <w:rFonts w:ascii="Times New Roman" w:hAnsi="Times New Roman"/>
          <w:sz w:val="24"/>
          <w:szCs w:val="24"/>
        </w:rPr>
        <w:t>с</w:t>
      </w:r>
      <w:r w:rsidRPr="00A63BB0">
        <w:rPr>
          <w:rFonts w:ascii="Times New Roman" w:hAnsi="Times New Roman"/>
          <w:sz w:val="24"/>
          <w:szCs w:val="24"/>
        </w:rPr>
        <w:t>итуация общения</w:t>
      </w:r>
      <w:r>
        <w:rPr>
          <w:rFonts w:ascii="Times New Roman" w:hAnsi="Times New Roman"/>
          <w:sz w:val="24"/>
          <w:szCs w:val="24"/>
        </w:rPr>
        <w:t>;</w:t>
      </w:r>
    </w:p>
    <w:p w:rsidR="00250B35" w:rsidRPr="00A63BB0" w:rsidRDefault="00250B35" w:rsidP="00250B35">
      <w:pPr>
        <w:spacing w:after="0" w:line="240" w:lineRule="auto"/>
        <w:rPr>
          <w:rFonts w:ascii="Times New Roman" w:hAnsi="Times New Roman"/>
          <w:sz w:val="24"/>
          <w:szCs w:val="24"/>
        </w:rPr>
      </w:pPr>
      <w:r w:rsidRPr="00A63BB0">
        <w:rPr>
          <w:rFonts w:ascii="Times New Roman" w:hAnsi="Times New Roman"/>
          <w:sz w:val="24"/>
          <w:szCs w:val="24"/>
        </w:rPr>
        <w:t>-</w:t>
      </w:r>
      <w:r>
        <w:rPr>
          <w:rFonts w:ascii="Times New Roman" w:hAnsi="Times New Roman"/>
          <w:sz w:val="24"/>
          <w:szCs w:val="24"/>
        </w:rPr>
        <w:t>б</w:t>
      </w:r>
      <w:r w:rsidRPr="00A63BB0">
        <w:rPr>
          <w:rFonts w:ascii="Times New Roman" w:hAnsi="Times New Roman"/>
          <w:sz w:val="24"/>
          <w:szCs w:val="24"/>
        </w:rPr>
        <w:t>еседа</w:t>
      </w:r>
      <w:r>
        <w:rPr>
          <w:rFonts w:ascii="Times New Roman" w:hAnsi="Times New Roman"/>
          <w:sz w:val="24"/>
          <w:szCs w:val="24"/>
        </w:rPr>
        <w:t>;</w:t>
      </w:r>
      <w:r w:rsidRPr="00A63BB0">
        <w:rPr>
          <w:rFonts w:ascii="Times New Roman" w:hAnsi="Times New Roman"/>
          <w:sz w:val="24"/>
          <w:szCs w:val="24"/>
        </w:rPr>
        <w:t xml:space="preserve"> </w:t>
      </w:r>
    </w:p>
    <w:p w:rsidR="00250B35" w:rsidRPr="00A63BB0" w:rsidRDefault="00250B35" w:rsidP="00250B35">
      <w:pPr>
        <w:spacing w:after="0" w:line="240" w:lineRule="auto"/>
        <w:rPr>
          <w:rFonts w:ascii="Times New Roman" w:hAnsi="Times New Roman"/>
          <w:sz w:val="24"/>
          <w:szCs w:val="24"/>
        </w:rPr>
      </w:pPr>
      <w:r w:rsidRPr="00A63BB0">
        <w:rPr>
          <w:rFonts w:ascii="Times New Roman" w:hAnsi="Times New Roman"/>
          <w:sz w:val="24"/>
          <w:szCs w:val="24"/>
        </w:rPr>
        <w:t>-</w:t>
      </w:r>
      <w:r>
        <w:rPr>
          <w:rFonts w:ascii="Times New Roman" w:hAnsi="Times New Roman"/>
          <w:sz w:val="24"/>
          <w:szCs w:val="24"/>
        </w:rPr>
        <w:t>и</w:t>
      </w:r>
      <w:r w:rsidRPr="00A63BB0">
        <w:rPr>
          <w:rFonts w:ascii="Times New Roman" w:hAnsi="Times New Roman"/>
          <w:sz w:val="24"/>
          <w:szCs w:val="24"/>
        </w:rPr>
        <w:t>нтегративная деятельность</w:t>
      </w:r>
      <w:r>
        <w:rPr>
          <w:rFonts w:ascii="Times New Roman" w:hAnsi="Times New Roman"/>
          <w:sz w:val="24"/>
          <w:szCs w:val="24"/>
        </w:rPr>
        <w:t>;</w:t>
      </w:r>
    </w:p>
    <w:p w:rsidR="00250B35" w:rsidRPr="00250B35" w:rsidRDefault="00250B35" w:rsidP="00250B35">
      <w:pPr>
        <w:spacing w:after="0" w:line="240" w:lineRule="auto"/>
        <w:rPr>
          <w:rFonts w:ascii="Times New Roman" w:hAnsi="Times New Roman"/>
          <w:sz w:val="24"/>
          <w:szCs w:val="24"/>
        </w:rPr>
      </w:pPr>
      <w:r>
        <w:rPr>
          <w:rFonts w:ascii="Times New Roman" w:hAnsi="Times New Roman"/>
          <w:sz w:val="24"/>
          <w:szCs w:val="24"/>
        </w:rPr>
        <w:t>-показ.</w:t>
      </w:r>
    </w:p>
    <w:p w:rsidR="00250B35" w:rsidRPr="00250B35" w:rsidRDefault="00F67B20" w:rsidP="00F67B20">
      <w:pPr>
        <w:shd w:val="clear" w:color="auto" w:fill="FFFFFF"/>
        <w:spacing w:after="0" w:line="360" w:lineRule="auto"/>
        <w:jc w:val="both"/>
        <w:rPr>
          <w:rFonts w:ascii="Times New Roman" w:eastAsia="Times New Roman" w:hAnsi="Times New Roman" w:cs="Times New Roman"/>
          <w:b/>
          <w:bCs/>
          <w:sz w:val="24"/>
          <w:szCs w:val="24"/>
          <w:lang w:eastAsia="ru-RU"/>
        </w:rPr>
      </w:pPr>
      <w:r w:rsidRPr="00F67B20">
        <w:rPr>
          <w:rFonts w:ascii="Times New Roman" w:eastAsia="Times New Roman" w:hAnsi="Times New Roman" w:cs="Times New Roman"/>
          <w:b/>
          <w:bCs/>
          <w:sz w:val="24"/>
          <w:szCs w:val="24"/>
          <w:lang w:eastAsia="ru-RU"/>
        </w:rPr>
        <w:t>Содержание программы</w:t>
      </w:r>
    </w:p>
    <w:p w:rsidR="00B82356"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Математика и развитие логического мышления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Программа рассчитана на 2 часа в неделю.</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Рабочая программа реализует следующие </w:t>
      </w:r>
      <w:r w:rsidRPr="00F67B20">
        <w:rPr>
          <w:rFonts w:ascii="Times New Roman" w:eastAsia="Times New Roman" w:hAnsi="Times New Roman" w:cs="Times New Roman"/>
          <w:b/>
          <w:bCs/>
          <w:i/>
          <w:iCs/>
          <w:sz w:val="24"/>
          <w:szCs w:val="24"/>
          <w:lang w:eastAsia="ru-RU"/>
        </w:rPr>
        <w:t>цели обучения: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создание благоприятный условий для полноценного интеллектуального развития каждого ребёнка, соответствующих его возрастным особенностям и возможностям;</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мыслительных процессов, логического мышления, пространственных отношений, творческой деятельности;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овладение математическими знаниями и умениями;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lastRenderedPageBreak/>
        <w:t>• воспитание интереса к математике, стремления использовать математические знания в повседневной жизни и для решения новых конкретных учебных задач;</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производить контроль и самоконтроль, уценку и самооценку.</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Рабочая учебная программа имеет некоторые особенности в содержании и структуре предмета.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Формирование первоначальных представлений о натуральном числе: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учащиеся знакомятся с названием чисел первого десятка, учатся называть их в прямом и обратном порядке;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используя изученную последовательность чисел, учатся пересчитывать предметы;</w:t>
      </w:r>
    </w:p>
    <w:p w:rsidR="002554C3"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учатся выражать результат счёта числом.</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Основные требования к уровню подготовки учащихся по математике.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К концу обучения учащиеся должны:</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1. называть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F67B20">
        <w:rPr>
          <w:rFonts w:ascii="Times New Roman" w:eastAsia="Times New Roman" w:hAnsi="Times New Roman" w:cs="Times New Roman"/>
          <w:sz w:val="24"/>
          <w:szCs w:val="24"/>
          <w:lang w:eastAsia="ru-RU"/>
        </w:rPr>
        <w:t>- предмет, расположенный левее (правее), выше (ниже) данного предмета, над (под, за, под, между, перед, после) данным предметом, между двумя предметами;</w:t>
      </w:r>
      <w:proofErr w:type="gramEnd"/>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числа от 1 до 10 в прямом и в обратном порядке;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xml:space="preserve">- число, большее (меньшее) </w:t>
      </w:r>
      <w:proofErr w:type="gramStart"/>
      <w:r w:rsidRPr="00F67B20">
        <w:rPr>
          <w:rFonts w:ascii="Times New Roman" w:eastAsia="Times New Roman" w:hAnsi="Times New Roman" w:cs="Times New Roman"/>
          <w:sz w:val="24"/>
          <w:szCs w:val="24"/>
          <w:lang w:eastAsia="ru-RU"/>
        </w:rPr>
        <w:t>данного</w:t>
      </w:r>
      <w:proofErr w:type="gramEnd"/>
      <w:r w:rsidRPr="00F67B20">
        <w:rPr>
          <w:rFonts w:ascii="Times New Roman" w:eastAsia="Times New Roman" w:hAnsi="Times New Roman" w:cs="Times New Roman"/>
          <w:sz w:val="24"/>
          <w:szCs w:val="24"/>
          <w:lang w:eastAsia="ru-RU"/>
        </w:rPr>
        <w:t xml:space="preserve"> на несколько единиц;</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фигуру, изображенную на рисунке (круг, квадрат, треугольник, точка, отрезок);</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2. различать: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число и цифру;</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знать состав числа в пределах 10;</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геометрические фигуры.</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3. сравнивать: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предметы с целью выявления в них сходства и различия;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предметы по форме, по размерам (больше, меньше).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Обучение грамоте и элементам письма.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xml:space="preserve">Рабочая программа по учебному курсу «Обучение грамоте и развитие речи» разработана в целях конкретизации содержания, соответствующего уровню образовательного стандарта по предмету и с учетом преемственности программы по русскому языку начального образования, т.е. ее </w:t>
      </w:r>
      <w:proofErr w:type="gramStart"/>
      <w:r w:rsidRPr="00F67B20">
        <w:rPr>
          <w:rFonts w:ascii="Times New Roman" w:eastAsia="Times New Roman" w:hAnsi="Times New Roman" w:cs="Times New Roman"/>
          <w:sz w:val="24"/>
          <w:szCs w:val="24"/>
          <w:lang w:eastAsia="ru-RU"/>
        </w:rPr>
        <w:t>реализация</w:t>
      </w:r>
      <w:proofErr w:type="gramEnd"/>
      <w:r w:rsidRPr="00F67B20">
        <w:rPr>
          <w:rFonts w:ascii="Times New Roman" w:eastAsia="Times New Roman" w:hAnsi="Times New Roman" w:cs="Times New Roman"/>
          <w:sz w:val="24"/>
          <w:szCs w:val="24"/>
          <w:lang w:eastAsia="ru-RU"/>
        </w:rPr>
        <w:t xml:space="preserve"> позволит обеспечить преемственность с дошкольной подготовкой и содержанием следующей ступени обучения.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Целью данного курса является</w:t>
      </w:r>
      <w:r w:rsidRPr="00F67B20">
        <w:rPr>
          <w:rFonts w:ascii="Times New Roman" w:eastAsia="Times New Roman" w:hAnsi="Times New Roman" w:cs="Times New Roman"/>
          <w:sz w:val="24"/>
          <w:szCs w:val="24"/>
          <w:lang w:eastAsia="ru-RU"/>
        </w:rPr>
        <w:t xml:space="preserve"> – овладение учащимися первоначальными знаниями в области родного языка, обучение чтению и письму. Эта цель обучения дошкольников рассматривается в логике приоритетных целей начального образования – направленность </w:t>
      </w:r>
      <w:r w:rsidRPr="00F67B20">
        <w:rPr>
          <w:rFonts w:ascii="Times New Roman" w:eastAsia="Times New Roman" w:hAnsi="Times New Roman" w:cs="Times New Roman"/>
          <w:sz w:val="24"/>
          <w:szCs w:val="24"/>
          <w:lang w:eastAsia="ru-RU"/>
        </w:rPr>
        <w:lastRenderedPageBreak/>
        <w:t>процесса обучения на формирование важнейшего новообразования этого возрастного периода – учебной деятельности.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Задачи курса обучения грамоте: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общих представлений о слове и предложении;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действий звукового анализа;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формирование навыка письма;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развитие речи.</w:t>
      </w:r>
    </w:p>
    <w:p w:rsidR="00F67B20" w:rsidRPr="00F67B20" w:rsidRDefault="00B82356" w:rsidP="00F67B20">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Аппликация</w:t>
      </w:r>
      <w:r w:rsidR="00F67B20" w:rsidRPr="00F67B20">
        <w:rPr>
          <w:rFonts w:ascii="Times New Roman" w:eastAsia="Times New Roman" w:hAnsi="Times New Roman" w:cs="Times New Roman"/>
          <w:b/>
          <w:bCs/>
          <w:sz w:val="24"/>
          <w:szCs w:val="24"/>
          <w:lang w:eastAsia="ru-RU"/>
        </w:rPr>
        <w:t xml:space="preserve"> и изобразительное искусство.</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Потребность общества в личности нового типа – творчески активной и свободно мыслящей, несомненно, будет возрастать по мере совершенствования социально-экономических и культурных условий. Способность к творчеству – отличительная черта человека, благодаря которой он может жить в единстве с природой, создавать, не нанося вреда, не разрушая, а преумножая. Творчество человека немыслимо вне общества, потому что все созданное творцом всегда было и будет неповторимым, оригинальным и ценным для современников и будущих поколений.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Особое место в воспитании и образовании ребенка занимает искусство, которое развивает художественно – образное мышление, основанное на воображении, фантазии, зрительном и слуховом ассоциативном восприятии.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Основное назначение данного раздела программы</w:t>
      </w:r>
      <w:r w:rsidRPr="00F67B20">
        <w:rPr>
          <w:rFonts w:ascii="Times New Roman" w:eastAsia="Times New Roman" w:hAnsi="Times New Roman" w:cs="Times New Roman"/>
          <w:sz w:val="24"/>
          <w:szCs w:val="24"/>
          <w:lang w:eastAsia="ru-RU"/>
        </w:rPr>
        <w:t> – развитие творческой личности ребенка. В ее основе лежит предметно-практическая деятельность, развивающая глаз и пальцы, координацию движения и речь, углубляет и направляет эмоции, возбуждает фантазию, заставляет работать мысль, расширяет кругозор.</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Данная программа является первой ступенькой в воспитании у ребенка нравственно здорового отношения к природе, к человеческому обществу и окружающему миру в целом через изобразительное искусство.</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Цель данного раздела программы</w:t>
      </w:r>
      <w:r w:rsidRPr="00F67B20">
        <w:rPr>
          <w:rFonts w:ascii="Times New Roman" w:eastAsia="Times New Roman" w:hAnsi="Times New Roman" w:cs="Times New Roman"/>
          <w:sz w:val="24"/>
          <w:szCs w:val="24"/>
          <w:lang w:eastAsia="ru-RU"/>
        </w:rPr>
        <w:t> – развитие творческой личности, ориентированной на гармонизацию своих отношений с окружающей средой.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xml:space="preserve">Учитывая сквозное построение программы, т.е. плавный переход от </w:t>
      </w:r>
      <w:proofErr w:type="gramStart"/>
      <w:r w:rsidRPr="00F67B20">
        <w:rPr>
          <w:rFonts w:ascii="Times New Roman" w:eastAsia="Times New Roman" w:hAnsi="Times New Roman" w:cs="Times New Roman"/>
          <w:sz w:val="24"/>
          <w:szCs w:val="24"/>
          <w:lang w:eastAsia="ru-RU"/>
        </w:rPr>
        <w:t>дошкольного</w:t>
      </w:r>
      <w:proofErr w:type="gramEnd"/>
      <w:r w:rsidRPr="00F67B20">
        <w:rPr>
          <w:rFonts w:ascii="Times New Roman" w:eastAsia="Times New Roman" w:hAnsi="Times New Roman" w:cs="Times New Roman"/>
          <w:sz w:val="24"/>
          <w:szCs w:val="24"/>
          <w:lang w:eastAsia="ru-RU"/>
        </w:rPr>
        <w:t xml:space="preserve"> к школьному образованию, программа выдвигает следующие задачи: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осуществлять специальную подготовку к курсу изобразительного искусства в школе: овладение навыками и умениями работы с инструментами, освоение различных художественных материалов;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развивать «ручную умелость» в художественной работе;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способствовать развитию творческого потенциала, проявлению самостоятельности, индивидуальности ребят;</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lastRenderedPageBreak/>
        <w:t>· создать положительное эмоциональное отношение у детей к своей продуктивно-художественной деятельности;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развивать речь, обогащать словарный запас ребенка, развивать умение выражать свои мысли, чувства, замысел словами.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F67B20">
        <w:rPr>
          <w:rFonts w:ascii="Times New Roman" w:eastAsia="Times New Roman" w:hAnsi="Times New Roman" w:cs="Times New Roman"/>
          <w:b/>
          <w:bCs/>
          <w:sz w:val="24"/>
          <w:szCs w:val="24"/>
          <w:lang w:eastAsia="ru-RU"/>
        </w:rPr>
        <w:t>Для выполнения поставленных задач предусмотрены следующие</w:t>
      </w:r>
      <w:proofErr w:type="gramEnd"/>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виды занятий: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1. Рисование на различные темы (сюжетное).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3. Лепка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4. Рисование по замыслу (творческие задания).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5. Аппликация.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6. Беседы об изобразительном искусстве.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Разработаны методы обучения и формы работы по данной программе. Наиболее эффективными методами обучения являются: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создание творческой ситуации, ориентированной на поиск взаимосвязей между различными видами искусств;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поиск необходимых вариативных способов воплощения идеи средствами изобразительного искусства;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 создание творческой атмосферы для наиболее полного раскрытия художественного образа.</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Занятия изобразительным искусством и художественным трудом направлены на развитие у дошкольников творчества, которое определяется как продуктивная деятельность, в результате которой ребенок создает новое, оригинальное, проявляя воображение, реализуя свой замысел, находя средства для его воплощения. У детей вырабатывается умение доводить начатое дело до конца, прививаются основы культуры труда, формируется каллиграфические навыки, улучшается глазомер, цветоощущение.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Одна из необходимых задач подготовки детей к школе – развитие «ручной умелости». В этом возрасте для ребенка является проблемой овладение элементами письма, и преодолеть эти трудности поможет графическая работа карандашом, работа в мелкой пластике, развивающая пальцы, занятия рисованием, лепкой, аппликацией, а также изготовление различных поделок из бумаги. Каждая художественная техника в той или иной степени развивает у ребенка разные области руки, предплечья и пальцев. Так, например, тонкая графическая работа учит лучшей координации движений, лепка развивает пальцы, а задания, выполняемые в живописных техниках, способствует большей свободе и раскованности всей руки.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lastRenderedPageBreak/>
        <w:t>Во время занятий у дошкольников вырабатывается умение легко и свободно управлять художественными инструментами. При этом развиваются разнообразные действия руки, координация движений обеих рук, координация действий руки и глаза, зрительный контроль.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На занятиях по изобразительному искусству и художественному труду вводятся упражнения на развитие внимания и логического мышления.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Программа носит инновационный характер, так как в системе работы используются нетрадиционные методы и способы развития творчества детей: кляксография, набрызг, монотипия, рисование отпечатком руки или пальцев, тампонирование и др.</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Много внимания уделяется организации рабочего места, экономичному использованию материалов и аккуратности в работе.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В ходе занятий детям прививаются ответственное отношение к труду и художественный вкус. 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 xml:space="preserve">В результате </w:t>
      </w:r>
      <w:proofErr w:type="gramStart"/>
      <w:r w:rsidRPr="00F67B20">
        <w:rPr>
          <w:rFonts w:ascii="Times New Roman" w:eastAsia="Times New Roman" w:hAnsi="Times New Roman" w:cs="Times New Roman"/>
          <w:b/>
          <w:bCs/>
          <w:sz w:val="24"/>
          <w:szCs w:val="24"/>
          <w:lang w:eastAsia="ru-RU"/>
        </w:rPr>
        <w:t>обучения по программе</w:t>
      </w:r>
      <w:proofErr w:type="gramEnd"/>
      <w:r w:rsidRPr="00F67B20">
        <w:rPr>
          <w:rFonts w:ascii="Times New Roman" w:eastAsia="Times New Roman" w:hAnsi="Times New Roman" w:cs="Times New Roman"/>
          <w:b/>
          <w:bCs/>
          <w:sz w:val="24"/>
          <w:szCs w:val="24"/>
          <w:lang w:eastAsia="ru-RU"/>
        </w:rPr>
        <w:t xml:space="preserve"> подготовительного курса ребенок должен уметь: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1) правильно сидеть за партой, правильно держать лист бумаги и карандаш;</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2) свободно работать карандашом – без напряжения проводить линии в нужных направлениях, не вращая при этом лист бумаги;</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3) выбирать положение листа (вертикальное или горизонтальное) в соответствии с изображением;</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4) полностью использовать площадь листа бумаги, изображать предметы крупно;</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5) передавать в рисунке простейшую форму, общее пространственное положение, основной цвет предметов;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6) владеть понятиями: большой, средний, маленький. Уметь анализировать: маленький – большой, высокий – низкий, длинный – короткий, широкий – узкий;</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узнавать изображенные на картине или иллюстрации предметы, явления, действия.</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 xml:space="preserve">В результате </w:t>
      </w:r>
      <w:proofErr w:type="gramStart"/>
      <w:r w:rsidRPr="00F67B20">
        <w:rPr>
          <w:rFonts w:ascii="Times New Roman" w:eastAsia="Times New Roman" w:hAnsi="Times New Roman" w:cs="Times New Roman"/>
          <w:b/>
          <w:bCs/>
          <w:sz w:val="24"/>
          <w:szCs w:val="24"/>
          <w:lang w:eastAsia="ru-RU"/>
        </w:rPr>
        <w:t>обучения по программе</w:t>
      </w:r>
      <w:proofErr w:type="gramEnd"/>
      <w:r w:rsidRPr="00F67B20">
        <w:rPr>
          <w:rFonts w:ascii="Times New Roman" w:eastAsia="Times New Roman" w:hAnsi="Times New Roman" w:cs="Times New Roman"/>
          <w:b/>
          <w:bCs/>
          <w:sz w:val="24"/>
          <w:szCs w:val="24"/>
          <w:lang w:eastAsia="ru-RU"/>
        </w:rPr>
        <w:t xml:space="preserve"> подготовительного курса ребенок должен уметь:</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1)пользоваться простейшими приемами лепки, аппликации и др.</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2) воспроизведению и конструированию объектов;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3)умение создавать несложные конструкции из разных материалов.</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Заключение.</w:t>
      </w:r>
    </w:p>
    <w:p w:rsidR="00F67B20" w:rsidRPr="00F67B20" w:rsidRDefault="00F67B20" w:rsidP="00F67B20">
      <w:pPr>
        <w:shd w:val="clear" w:color="auto" w:fill="FFFFFF"/>
        <w:spacing w:after="0" w:line="360" w:lineRule="auto"/>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lastRenderedPageBreak/>
        <w:t xml:space="preserve">Сегодня понятие преемственности практикуется широко - как непрерывный процесс воспитания и обучения ребенка, имеющий общие и специфические цели для каждого возрастного периода. Сложившаяся в современном российском обществе ситуация характеризуется отсутствием единой системы и рассогласованностью целей на стыках различных этапов и форм обучения. Если мы хотим, что бы преемственность у нас действительно работала, реализовывалась в полном объеме, то здесь нужна очень объемная работа на уровне управления образованием, на муниципальном уровне, на уровне учредителя большинства дошкольных образовательных образований и общих образовательных организаций. Именно здесь нужно выстроить это взаимодействие, что бы было </w:t>
      </w:r>
      <w:proofErr w:type="gramStart"/>
      <w:r w:rsidRPr="00F67B20">
        <w:rPr>
          <w:rFonts w:ascii="Times New Roman" w:eastAsia="Times New Roman" w:hAnsi="Times New Roman" w:cs="Times New Roman"/>
          <w:sz w:val="24"/>
          <w:szCs w:val="24"/>
          <w:lang w:eastAsia="ru-RU"/>
        </w:rPr>
        <w:t>не важно из</w:t>
      </w:r>
      <w:proofErr w:type="gramEnd"/>
      <w:r w:rsidRPr="00F67B20">
        <w:rPr>
          <w:rFonts w:ascii="Times New Roman" w:eastAsia="Times New Roman" w:hAnsi="Times New Roman" w:cs="Times New Roman"/>
          <w:sz w:val="24"/>
          <w:szCs w:val="24"/>
          <w:lang w:eastAsia="ru-RU"/>
        </w:rPr>
        <w:t xml:space="preserve"> какого детского сада в какую школу пойдет ребенок. Когда мы с вами на практике попытаемся реализовать, то что заложено в наших нормативно — правовых документах уже есть это правовая основа нашей деятельности, когда мы сможем немножечко выглянуть за рамки того уровня образования в котором мы работаем. Будущее невозможно предсказать, но можно подготовиться к нему или самим подготовить </w:t>
      </w:r>
      <w:proofErr w:type="gramStart"/>
      <w:r w:rsidRPr="00F67B20">
        <w:rPr>
          <w:rFonts w:ascii="Times New Roman" w:eastAsia="Times New Roman" w:hAnsi="Times New Roman" w:cs="Times New Roman"/>
          <w:sz w:val="24"/>
          <w:szCs w:val="24"/>
          <w:lang w:eastAsia="ru-RU"/>
        </w:rPr>
        <w:t>его</w:t>
      </w:r>
      <w:proofErr w:type="gramEnd"/>
      <w:r w:rsidRPr="00F67B20">
        <w:rPr>
          <w:rFonts w:ascii="Times New Roman" w:eastAsia="Times New Roman" w:hAnsi="Times New Roman" w:cs="Times New Roman"/>
          <w:sz w:val="24"/>
          <w:szCs w:val="24"/>
          <w:lang w:eastAsia="ru-RU"/>
        </w:rPr>
        <w:t xml:space="preserve"> обеспечивая преемственность в развитии. В самом слове преемственность заложена опора на лучшие традиции, на лучшие достижения для того, чтобы идти дальше вперед.</w:t>
      </w:r>
    </w:p>
    <w:p w:rsidR="00F67B20" w:rsidRPr="00F67B20" w:rsidRDefault="00F67B20" w:rsidP="002554C3">
      <w:pPr>
        <w:shd w:val="clear" w:color="auto" w:fill="FFFFFF"/>
        <w:spacing w:after="0" w:line="360" w:lineRule="auto"/>
        <w:jc w:val="center"/>
        <w:rPr>
          <w:rFonts w:ascii="Times New Roman" w:eastAsia="Times New Roman" w:hAnsi="Times New Roman" w:cs="Times New Roman"/>
          <w:sz w:val="24"/>
          <w:szCs w:val="24"/>
          <w:lang w:eastAsia="ru-RU"/>
        </w:rPr>
      </w:pPr>
      <w:r w:rsidRPr="00F67B20">
        <w:rPr>
          <w:rFonts w:ascii="Times New Roman" w:eastAsia="Times New Roman" w:hAnsi="Times New Roman" w:cs="Times New Roman"/>
          <w:b/>
          <w:bCs/>
          <w:sz w:val="24"/>
          <w:szCs w:val="24"/>
          <w:lang w:eastAsia="ru-RU"/>
        </w:rPr>
        <w:t>Литература:</w:t>
      </w:r>
    </w:p>
    <w:p w:rsidR="00F67B20" w:rsidRPr="00F67B20" w:rsidRDefault="00F67B20"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БугрименкоЕ. А., ВенгерА. Л. и др. Готовность детей к школе. — М.,1992.</w:t>
      </w:r>
    </w:p>
    <w:p w:rsidR="00F67B20" w:rsidRPr="00F67B20" w:rsidRDefault="00F67B20"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Белова Т. В., Солнцева В. А. Готов ли ребенок к обучению в первом классе? — М.: Ювента, 2005.</w:t>
      </w:r>
    </w:p>
    <w:p w:rsidR="00F67B20" w:rsidRPr="00F67B20" w:rsidRDefault="00F67B20"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Давыдов В. В. Проблемы развивающего обучения: Опыт теоретического и экспериментального психологического исследования. — М.: Педагогика,1986.</w:t>
      </w:r>
    </w:p>
    <w:p w:rsidR="00F67B20" w:rsidRPr="00F67B20" w:rsidRDefault="00F67B20"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Дружинин А., Дружинина О. Первый раз в первый класс. — М.: ЗАО «Центрполиграф», 2003.</w:t>
      </w:r>
    </w:p>
    <w:p w:rsidR="00F67B20" w:rsidRDefault="00F67B20"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Никольская И. М. Психологическая защита у детей. — СПб</w:t>
      </w:r>
      <w:proofErr w:type="gramStart"/>
      <w:r w:rsidRPr="00F67B20">
        <w:rPr>
          <w:rFonts w:ascii="Times New Roman" w:eastAsia="Times New Roman" w:hAnsi="Times New Roman" w:cs="Times New Roman"/>
          <w:sz w:val="24"/>
          <w:szCs w:val="24"/>
          <w:lang w:eastAsia="ru-RU"/>
        </w:rPr>
        <w:t xml:space="preserve">.: </w:t>
      </w:r>
      <w:proofErr w:type="gramEnd"/>
      <w:r w:rsidRPr="00F67B20">
        <w:rPr>
          <w:rFonts w:ascii="Times New Roman" w:eastAsia="Times New Roman" w:hAnsi="Times New Roman" w:cs="Times New Roman"/>
          <w:sz w:val="24"/>
          <w:szCs w:val="24"/>
          <w:lang w:eastAsia="ru-RU"/>
        </w:rPr>
        <w:t>Речь, 2001.</w:t>
      </w:r>
    </w:p>
    <w:p w:rsidR="005C2CF2" w:rsidRPr="00F67B20" w:rsidRDefault="005C2CF2"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Узорова О.В., Нефедова Е.А. Полный курс подготовки к школе для </w:t>
      </w:r>
      <w:proofErr w:type="gramStart"/>
      <w:r>
        <w:rPr>
          <w:rFonts w:ascii="Times New Roman" w:eastAsia="Times New Roman" w:hAnsi="Times New Roman" w:cs="Times New Roman"/>
          <w:sz w:val="24"/>
          <w:szCs w:val="24"/>
          <w:lang w:eastAsia="ru-RU"/>
        </w:rPr>
        <w:t>тех</w:t>
      </w:r>
      <w:proofErr w:type="gramEnd"/>
      <w:r>
        <w:rPr>
          <w:rFonts w:ascii="Times New Roman" w:eastAsia="Times New Roman" w:hAnsi="Times New Roman" w:cs="Times New Roman"/>
          <w:sz w:val="24"/>
          <w:szCs w:val="24"/>
          <w:lang w:eastAsia="ru-RU"/>
        </w:rPr>
        <w:t xml:space="preserve"> кто идет в первый класс. – Издательство АСТ,  2016 </w:t>
      </w:r>
    </w:p>
    <w:p w:rsidR="00F67B20" w:rsidRPr="00250B35" w:rsidRDefault="00F67B20" w:rsidP="00F67B2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67B20">
        <w:rPr>
          <w:rFonts w:ascii="Times New Roman" w:eastAsia="Times New Roman" w:hAnsi="Times New Roman" w:cs="Times New Roman"/>
          <w:sz w:val="24"/>
          <w:szCs w:val="24"/>
          <w:lang w:eastAsia="ru-RU"/>
        </w:rPr>
        <w:t>Чуракова Н.А. Предшкола нового поколения. Концептуальные основы и программы.- М.:Акaдемкнига,2010.</w:t>
      </w:r>
    </w:p>
    <w:sectPr w:rsidR="00F67B20" w:rsidRPr="00250B35" w:rsidSect="00755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97D"/>
    <w:multiLevelType w:val="multilevel"/>
    <w:tmpl w:val="94C6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233CC"/>
    <w:multiLevelType w:val="multilevel"/>
    <w:tmpl w:val="AC44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9E0BF8"/>
    <w:multiLevelType w:val="multilevel"/>
    <w:tmpl w:val="79A2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B20"/>
    <w:rsid w:val="001619A6"/>
    <w:rsid w:val="001A4EC0"/>
    <w:rsid w:val="00250B35"/>
    <w:rsid w:val="002554C3"/>
    <w:rsid w:val="003115B7"/>
    <w:rsid w:val="003C1D3D"/>
    <w:rsid w:val="00435EA8"/>
    <w:rsid w:val="004E6F19"/>
    <w:rsid w:val="005C2CF2"/>
    <w:rsid w:val="00666DC8"/>
    <w:rsid w:val="006E7C01"/>
    <w:rsid w:val="007225D5"/>
    <w:rsid w:val="00755787"/>
    <w:rsid w:val="008034A6"/>
    <w:rsid w:val="00A00DD7"/>
    <w:rsid w:val="00AA2705"/>
    <w:rsid w:val="00B339DA"/>
    <w:rsid w:val="00B82356"/>
    <w:rsid w:val="00BD2819"/>
    <w:rsid w:val="00C72C63"/>
    <w:rsid w:val="00D03F33"/>
    <w:rsid w:val="00D37319"/>
    <w:rsid w:val="00D41B3F"/>
    <w:rsid w:val="00E222A3"/>
    <w:rsid w:val="00E73D91"/>
    <w:rsid w:val="00ED652A"/>
    <w:rsid w:val="00F42C10"/>
    <w:rsid w:val="00F67B20"/>
    <w:rsid w:val="00FE4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67B2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8034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9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5F51-ABC2-4D2D-B157-EA2C433E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2021-04-05T08:20:00Z</cp:lastPrinted>
  <dcterms:created xsi:type="dcterms:W3CDTF">2021-04-05T08:22:00Z</dcterms:created>
  <dcterms:modified xsi:type="dcterms:W3CDTF">2021-04-05T08:22:00Z</dcterms:modified>
</cp:coreProperties>
</file>